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A6" w:rsidRDefault="009430E5" w:rsidP="009430E5">
      <w:pPr>
        <w:jc w:val="center"/>
        <w:rPr>
          <w:b/>
          <w:sz w:val="28"/>
          <w:szCs w:val="28"/>
        </w:rPr>
      </w:pPr>
      <w:r>
        <w:rPr>
          <w:b/>
          <w:sz w:val="28"/>
          <w:szCs w:val="28"/>
        </w:rPr>
        <w:t>OGŁOSZENIE</w:t>
      </w:r>
    </w:p>
    <w:p w:rsidR="009430E5" w:rsidRDefault="00963EF9" w:rsidP="009430E5">
      <w:pPr>
        <w:jc w:val="center"/>
        <w:rPr>
          <w:b/>
          <w:sz w:val="28"/>
          <w:szCs w:val="28"/>
        </w:rPr>
      </w:pPr>
      <w:r>
        <w:rPr>
          <w:b/>
          <w:sz w:val="28"/>
          <w:szCs w:val="28"/>
        </w:rPr>
        <w:t>Kierownik</w:t>
      </w:r>
      <w:r w:rsidR="009430E5" w:rsidRPr="00963EF9">
        <w:rPr>
          <w:b/>
          <w:sz w:val="28"/>
          <w:szCs w:val="28"/>
        </w:rPr>
        <w:t xml:space="preserve"> Środowiskowego Domu S</w:t>
      </w:r>
      <w:r w:rsidRPr="00963EF9">
        <w:rPr>
          <w:b/>
          <w:sz w:val="28"/>
          <w:szCs w:val="28"/>
        </w:rPr>
        <w:t>amopomocy w Koś</w:t>
      </w:r>
      <w:r w:rsidR="009430E5" w:rsidRPr="00963EF9">
        <w:rPr>
          <w:b/>
          <w:sz w:val="28"/>
          <w:szCs w:val="28"/>
        </w:rPr>
        <w:t>cianie</w:t>
      </w:r>
      <w:r>
        <w:rPr>
          <w:b/>
          <w:sz w:val="28"/>
          <w:szCs w:val="28"/>
        </w:rPr>
        <w:t xml:space="preserve"> ogłasza nabór na stanowisko „Główny </w:t>
      </w:r>
      <w:r w:rsidR="000719A5">
        <w:rPr>
          <w:b/>
          <w:sz w:val="28"/>
          <w:szCs w:val="28"/>
        </w:rPr>
        <w:t>księgowy” w Środowiskowym Domu S</w:t>
      </w:r>
      <w:r>
        <w:rPr>
          <w:b/>
          <w:sz w:val="28"/>
          <w:szCs w:val="28"/>
        </w:rPr>
        <w:t>amopomocy w Kościanie.</w:t>
      </w:r>
    </w:p>
    <w:p w:rsidR="00963EF9" w:rsidRPr="00963EF9" w:rsidRDefault="00963EF9" w:rsidP="009430E5">
      <w:pPr>
        <w:jc w:val="center"/>
        <w:rPr>
          <w:b/>
          <w:sz w:val="28"/>
          <w:szCs w:val="28"/>
        </w:rPr>
      </w:pPr>
    </w:p>
    <w:p w:rsidR="00A0577F" w:rsidRPr="008A487D" w:rsidRDefault="008A487D">
      <w:pPr>
        <w:rPr>
          <w:b/>
        </w:rPr>
      </w:pPr>
      <w:r w:rsidRPr="008A487D">
        <w:rPr>
          <w:b/>
        </w:rPr>
        <w:t>I . Warunki naboru</w:t>
      </w:r>
    </w:p>
    <w:p w:rsidR="008A487D" w:rsidRDefault="008A487D"/>
    <w:p w:rsidR="008A487D" w:rsidRDefault="008A487D" w:rsidP="008A487D">
      <w:pPr>
        <w:pStyle w:val="Akapitzlist"/>
        <w:numPr>
          <w:ilvl w:val="0"/>
          <w:numId w:val="2"/>
        </w:numPr>
      </w:pPr>
      <w:r>
        <w:t>Stanowisko:                                       Główny księgowy</w:t>
      </w:r>
    </w:p>
    <w:p w:rsidR="008A487D" w:rsidRDefault="008A487D" w:rsidP="008A487D">
      <w:pPr>
        <w:pStyle w:val="Akapitzlist"/>
        <w:numPr>
          <w:ilvl w:val="0"/>
          <w:numId w:val="2"/>
        </w:numPr>
      </w:pPr>
      <w:r>
        <w:t>Liczba stanowisk                               1</w:t>
      </w:r>
    </w:p>
    <w:p w:rsidR="008A487D" w:rsidRDefault="008A487D" w:rsidP="008A487D">
      <w:pPr>
        <w:pStyle w:val="Akapitzlist"/>
        <w:numPr>
          <w:ilvl w:val="0"/>
          <w:numId w:val="2"/>
        </w:numPr>
      </w:pPr>
      <w:r>
        <w:t>Wymiar pracy:                                   1</w:t>
      </w:r>
    </w:p>
    <w:p w:rsidR="008A487D" w:rsidRDefault="008A487D" w:rsidP="008A487D">
      <w:pPr>
        <w:pStyle w:val="Akapitzlist"/>
        <w:numPr>
          <w:ilvl w:val="0"/>
          <w:numId w:val="2"/>
        </w:numPr>
      </w:pPr>
      <w:r>
        <w:t>Miejsce wykonywania pracy:            Środowiskowy Dom Samopomocy w Kościanie</w:t>
      </w:r>
    </w:p>
    <w:p w:rsidR="008A487D" w:rsidRDefault="008A487D" w:rsidP="008A487D">
      <w:pPr>
        <w:pStyle w:val="Akapitzlist"/>
      </w:pPr>
      <w:r>
        <w:t xml:space="preserve">                                                          ul. Szczepanowskiego 1</w:t>
      </w:r>
    </w:p>
    <w:p w:rsidR="008A487D" w:rsidRDefault="008A487D" w:rsidP="008A487D">
      <w:pPr>
        <w:ind w:left="426" w:hanging="426"/>
      </w:pPr>
      <w:r>
        <w:t xml:space="preserve">     5. Forma zatrudnienia:                            umowa o pracę</w:t>
      </w:r>
    </w:p>
    <w:p w:rsidR="008A487D" w:rsidRDefault="008A487D" w:rsidP="008A487D">
      <w:pPr>
        <w:ind w:left="426" w:hanging="426"/>
      </w:pPr>
      <w:r>
        <w:t xml:space="preserve">     6. Data rozpoczęcia pracy:                      sierpień 2022</w:t>
      </w:r>
    </w:p>
    <w:p w:rsidR="008A487D" w:rsidRDefault="008A487D" w:rsidP="008A487D">
      <w:pPr>
        <w:ind w:left="426" w:hanging="426"/>
      </w:pPr>
    </w:p>
    <w:p w:rsidR="008A487D" w:rsidRDefault="005649FB" w:rsidP="008A487D">
      <w:pPr>
        <w:ind w:left="426" w:hanging="426"/>
        <w:rPr>
          <w:b/>
        </w:rPr>
      </w:pPr>
      <w:r>
        <w:rPr>
          <w:b/>
        </w:rPr>
        <w:t>II. Wymagania niezbędne od kandydatów</w:t>
      </w:r>
    </w:p>
    <w:p w:rsidR="005649FB" w:rsidRDefault="005649FB" w:rsidP="00221104">
      <w:pPr>
        <w:ind w:left="426" w:hanging="426"/>
        <w:jc w:val="both"/>
        <w:rPr>
          <w:b/>
        </w:rPr>
      </w:pPr>
      <w:r>
        <w:rPr>
          <w:b/>
        </w:rPr>
        <w:t xml:space="preserve"> </w:t>
      </w:r>
    </w:p>
    <w:p w:rsidR="005649FB" w:rsidRPr="00B47B60" w:rsidRDefault="00B47B60" w:rsidP="00221104">
      <w:pPr>
        <w:pStyle w:val="Akapitzlist"/>
        <w:numPr>
          <w:ilvl w:val="0"/>
          <w:numId w:val="4"/>
        </w:numPr>
        <w:jc w:val="both"/>
      </w:pPr>
      <w:r w:rsidRPr="00B47B60">
        <w:t>Obywatelstwo polskie.</w:t>
      </w:r>
    </w:p>
    <w:p w:rsidR="00B47B60" w:rsidRPr="00B47B60" w:rsidRDefault="00B47B60" w:rsidP="00221104">
      <w:pPr>
        <w:pStyle w:val="Akapitzlist"/>
        <w:numPr>
          <w:ilvl w:val="0"/>
          <w:numId w:val="4"/>
        </w:numPr>
        <w:jc w:val="both"/>
      </w:pPr>
      <w:r w:rsidRPr="00B47B60">
        <w:t>Pełna zdolność do czynności prawnych oraz korzystanie z pełni praw publicznych.</w:t>
      </w:r>
    </w:p>
    <w:p w:rsidR="00B47B60" w:rsidRPr="00B47B60" w:rsidRDefault="00B47B60" w:rsidP="00221104">
      <w:pPr>
        <w:pStyle w:val="Akapitzlist"/>
        <w:numPr>
          <w:ilvl w:val="0"/>
          <w:numId w:val="4"/>
        </w:numPr>
        <w:jc w:val="both"/>
        <w:rPr>
          <w:b/>
        </w:rPr>
      </w:pPr>
      <w:r>
        <w:t>Brak prawomocnego skazania za przestępstwo przeciwko mieniu, przeciwko obrotowi gospodarczemu, przeciwko działalności instytucji państwowych oraz samorządu terytorialnego, przeciwko wiarygodności dokumentów lub za przestępstwo skarbowe.</w:t>
      </w:r>
    </w:p>
    <w:p w:rsidR="00B47B60" w:rsidRPr="00B47B60" w:rsidRDefault="00B47B60" w:rsidP="00221104">
      <w:pPr>
        <w:pStyle w:val="Akapitzlist"/>
        <w:numPr>
          <w:ilvl w:val="0"/>
          <w:numId w:val="4"/>
        </w:numPr>
        <w:jc w:val="both"/>
        <w:rPr>
          <w:b/>
        </w:rPr>
      </w:pPr>
      <w:r>
        <w:t>Spełnienie jednego z poniższych warunków przez kandydata:</w:t>
      </w:r>
    </w:p>
    <w:p w:rsidR="00B47B60" w:rsidRDefault="00B47B60" w:rsidP="00221104">
      <w:pPr>
        <w:pStyle w:val="Akapitzlist"/>
        <w:numPr>
          <w:ilvl w:val="0"/>
          <w:numId w:val="5"/>
        </w:numPr>
        <w:jc w:val="both"/>
      </w:pPr>
      <w:r>
        <w:t>u</w:t>
      </w:r>
      <w:r w:rsidRPr="00B47B60">
        <w:t>kończone ekonomiczne</w:t>
      </w:r>
      <w:r>
        <w:t xml:space="preserve"> jednolite studia magisterskie, ekonomiczne wyższe studia zawodowe, uzupełniające ekonomiczne studia magisterskie lub ekonomiczne studia podyplomowe i posiadanie co najmniej 3 letniej praktyki w księgowości,</w:t>
      </w:r>
    </w:p>
    <w:p w:rsidR="00B47B60" w:rsidRDefault="00F02320" w:rsidP="00221104">
      <w:pPr>
        <w:pStyle w:val="Akapitzlist"/>
        <w:numPr>
          <w:ilvl w:val="0"/>
          <w:numId w:val="5"/>
        </w:numPr>
        <w:jc w:val="both"/>
      </w:pPr>
      <w:r>
        <w:t>ukończona średnia, policealna lub pomaturalna szkoła ekonomiczna i posiadanie co najmniej 6 letniej praktyki w księgowości,</w:t>
      </w:r>
    </w:p>
    <w:p w:rsidR="00C568D2" w:rsidRDefault="00C568D2" w:rsidP="00C568D2">
      <w:pPr>
        <w:pStyle w:val="Akapitzlist"/>
        <w:ind w:left="1364"/>
      </w:pPr>
    </w:p>
    <w:p w:rsidR="008A487D" w:rsidRDefault="00C568D2" w:rsidP="008A487D">
      <w:pPr>
        <w:rPr>
          <w:b/>
        </w:rPr>
      </w:pPr>
      <w:r>
        <w:rPr>
          <w:b/>
        </w:rPr>
        <w:t>III. Wymagania dodatkowe od kandydatów</w:t>
      </w:r>
    </w:p>
    <w:p w:rsidR="00C568D2" w:rsidRDefault="00C568D2" w:rsidP="00221104">
      <w:pPr>
        <w:jc w:val="both"/>
        <w:rPr>
          <w:b/>
        </w:rPr>
      </w:pPr>
      <w:r>
        <w:rPr>
          <w:b/>
        </w:rPr>
        <w:t xml:space="preserve">   </w:t>
      </w:r>
    </w:p>
    <w:p w:rsidR="00C568D2" w:rsidRDefault="00C568D2" w:rsidP="00221104">
      <w:pPr>
        <w:pStyle w:val="Akapitzlist"/>
        <w:numPr>
          <w:ilvl w:val="0"/>
          <w:numId w:val="7"/>
        </w:numPr>
        <w:jc w:val="both"/>
      </w:pPr>
      <w:r>
        <w:t>Doświadczenie zawodowe w jednostkach sektora publicznego.</w:t>
      </w:r>
    </w:p>
    <w:p w:rsidR="00C568D2" w:rsidRDefault="00C568D2" w:rsidP="00221104">
      <w:pPr>
        <w:pStyle w:val="Akapitzlist"/>
        <w:numPr>
          <w:ilvl w:val="0"/>
          <w:numId w:val="7"/>
        </w:numPr>
        <w:jc w:val="both"/>
      </w:pPr>
      <w:r>
        <w:t>Umiejętność interpretacji i zastosowania aktów prawnych niezbędnych do wykonywania powierzonych zadań.</w:t>
      </w:r>
    </w:p>
    <w:p w:rsidR="00C568D2" w:rsidRDefault="00C568D2" w:rsidP="00221104">
      <w:pPr>
        <w:pStyle w:val="Akapitzlist"/>
        <w:numPr>
          <w:ilvl w:val="0"/>
          <w:numId w:val="7"/>
        </w:numPr>
        <w:jc w:val="both"/>
      </w:pPr>
      <w:r>
        <w:t>Biegła znajomość prawa z zakresu administracji samorządowej, finansów publicznych i rachunkowości.</w:t>
      </w:r>
    </w:p>
    <w:p w:rsidR="00C568D2" w:rsidRDefault="009D0603" w:rsidP="00221104">
      <w:pPr>
        <w:pStyle w:val="Akapitzlist"/>
        <w:numPr>
          <w:ilvl w:val="0"/>
          <w:numId w:val="7"/>
        </w:numPr>
        <w:jc w:val="both"/>
      </w:pPr>
      <w:r>
        <w:t xml:space="preserve">Znajomość zagadnień płacowych i ubezpieczeniowych w jednostkach </w:t>
      </w:r>
      <w:r w:rsidR="00C0118B">
        <w:t>budżetowych.</w:t>
      </w:r>
    </w:p>
    <w:p w:rsidR="00C0118B" w:rsidRDefault="00C0118B" w:rsidP="00221104">
      <w:pPr>
        <w:pStyle w:val="Akapitzlist"/>
        <w:numPr>
          <w:ilvl w:val="0"/>
          <w:numId w:val="7"/>
        </w:numPr>
        <w:jc w:val="both"/>
      </w:pPr>
      <w:r>
        <w:t>Znajomość obsługi systemu bankowości elektronicznej.</w:t>
      </w:r>
    </w:p>
    <w:p w:rsidR="00C0118B" w:rsidRDefault="00C0118B" w:rsidP="00221104">
      <w:pPr>
        <w:pStyle w:val="Akapitzlist"/>
        <w:numPr>
          <w:ilvl w:val="0"/>
          <w:numId w:val="7"/>
        </w:numPr>
        <w:jc w:val="both"/>
      </w:pPr>
      <w:r>
        <w:t>Dobra znajomość obsługi komputera, w tym opracowania MS Office.</w:t>
      </w:r>
    </w:p>
    <w:p w:rsidR="00C0118B" w:rsidRDefault="00C0118B" w:rsidP="00221104">
      <w:pPr>
        <w:pStyle w:val="Akapitzlist"/>
        <w:numPr>
          <w:ilvl w:val="0"/>
          <w:numId w:val="7"/>
        </w:numPr>
        <w:jc w:val="both"/>
      </w:pPr>
      <w:r>
        <w:t>Znajomość systemów informaty</w:t>
      </w:r>
      <w:r w:rsidR="000719A5">
        <w:t>cznych: Płatnik, Cesarz, programu księgowego RADIX, programu kadrowo płacowego QNT</w:t>
      </w:r>
    </w:p>
    <w:p w:rsidR="00C0118B" w:rsidRDefault="00C0118B" w:rsidP="00221104">
      <w:pPr>
        <w:pStyle w:val="Akapitzlist"/>
        <w:numPr>
          <w:ilvl w:val="0"/>
          <w:numId w:val="7"/>
        </w:numPr>
        <w:jc w:val="both"/>
      </w:pPr>
      <w:r>
        <w:t>Znajomość przepisów Kodeksu Pracy oraz rozporządzeń do niego wykonawczych.</w:t>
      </w:r>
    </w:p>
    <w:p w:rsidR="00C0118B" w:rsidRDefault="00C0118B" w:rsidP="00221104">
      <w:pPr>
        <w:pStyle w:val="Akapitzlist"/>
        <w:numPr>
          <w:ilvl w:val="0"/>
          <w:numId w:val="7"/>
        </w:numPr>
        <w:jc w:val="both"/>
      </w:pPr>
      <w:r>
        <w:t>Samodzielność, odpowiedzialność, rzetelność, dokładność.</w:t>
      </w:r>
    </w:p>
    <w:p w:rsidR="00C0118B" w:rsidRDefault="00C0118B" w:rsidP="007B2303">
      <w:pPr>
        <w:pStyle w:val="Akapitzlist"/>
        <w:jc w:val="both"/>
      </w:pPr>
      <w:r>
        <w:t>.</w:t>
      </w:r>
    </w:p>
    <w:p w:rsidR="00C0118B" w:rsidRDefault="00C0118B" w:rsidP="00221104">
      <w:pPr>
        <w:jc w:val="both"/>
      </w:pPr>
    </w:p>
    <w:p w:rsidR="00C0118B" w:rsidRDefault="00C0118B" w:rsidP="00221104">
      <w:pPr>
        <w:jc w:val="both"/>
        <w:rPr>
          <w:b/>
        </w:rPr>
      </w:pPr>
      <w:r>
        <w:rPr>
          <w:b/>
        </w:rPr>
        <w:t>IV.   Zakres czynności na stanowisku Głównego księgowego.</w:t>
      </w:r>
    </w:p>
    <w:p w:rsidR="00C0118B" w:rsidRDefault="00C0118B" w:rsidP="00221104">
      <w:pPr>
        <w:jc w:val="both"/>
      </w:pPr>
      <w:r>
        <w:t>Obowiązki i odpowiedzialność wynikające z ustawy o finansach publicznych w zakresie:</w:t>
      </w:r>
    </w:p>
    <w:p w:rsidR="00C0118B" w:rsidRDefault="00C0118B" w:rsidP="00221104">
      <w:pPr>
        <w:pStyle w:val="Akapitzlist"/>
        <w:numPr>
          <w:ilvl w:val="0"/>
          <w:numId w:val="8"/>
        </w:numPr>
        <w:jc w:val="both"/>
      </w:pPr>
      <w:r>
        <w:t>Prowadzenia rachunkowości jednostki.</w:t>
      </w:r>
    </w:p>
    <w:p w:rsidR="00C0118B" w:rsidRDefault="00C0118B" w:rsidP="00221104">
      <w:pPr>
        <w:pStyle w:val="Akapitzlist"/>
        <w:numPr>
          <w:ilvl w:val="0"/>
          <w:numId w:val="8"/>
        </w:numPr>
        <w:jc w:val="both"/>
      </w:pPr>
      <w:r>
        <w:t>Wykonywanie dyspozycji środkami pieniężnymi.</w:t>
      </w:r>
    </w:p>
    <w:p w:rsidR="00C0118B" w:rsidRDefault="00C0118B" w:rsidP="00221104">
      <w:pPr>
        <w:pStyle w:val="Akapitzlist"/>
        <w:numPr>
          <w:ilvl w:val="0"/>
          <w:numId w:val="8"/>
        </w:numPr>
        <w:jc w:val="both"/>
      </w:pPr>
      <w:r>
        <w:t>Zgodność operacji gospodarczych i finansowych z planem finansowym.</w:t>
      </w:r>
    </w:p>
    <w:p w:rsidR="00C0118B" w:rsidRDefault="00C0118B" w:rsidP="00C0118B">
      <w:pPr>
        <w:pStyle w:val="Akapitzlist"/>
        <w:numPr>
          <w:ilvl w:val="0"/>
          <w:numId w:val="8"/>
        </w:numPr>
      </w:pPr>
      <w:r>
        <w:lastRenderedPageBreak/>
        <w:t>Kompletności i rzetelności dokumentów dotyczących operacji gospodarczych i finansowych.</w:t>
      </w:r>
    </w:p>
    <w:p w:rsidR="00C0118B" w:rsidRDefault="00C0118B" w:rsidP="00C0118B">
      <w:pPr>
        <w:pStyle w:val="Akapitzlist"/>
        <w:numPr>
          <w:ilvl w:val="0"/>
          <w:numId w:val="8"/>
        </w:numPr>
      </w:pPr>
      <w:r>
        <w:t>Opracowywanie i nadzór nad sporządzaniem rocznych planów finansowych.</w:t>
      </w:r>
    </w:p>
    <w:p w:rsidR="00C0118B" w:rsidRDefault="00C0118B" w:rsidP="00C0118B">
      <w:pPr>
        <w:pStyle w:val="Akapitzlist"/>
        <w:numPr>
          <w:ilvl w:val="0"/>
          <w:numId w:val="8"/>
        </w:numPr>
      </w:pPr>
      <w:r>
        <w:t>Sporządzanie sprawozdań finansowych, analiz i bilansów.</w:t>
      </w:r>
    </w:p>
    <w:p w:rsidR="00C0118B" w:rsidRDefault="00C0118B" w:rsidP="00C0118B">
      <w:pPr>
        <w:pStyle w:val="Akapitzlist"/>
        <w:numPr>
          <w:ilvl w:val="0"/>
          <w:numId w:val="8"/>
        </w:numPr>
      </w:pPr>
      <w:r>
        <w:t>Nadzór nad bieżącą realizacją budżetu i przestrzeganiem dyscypliny fina</w:t>
      </w:r>
      <w:r w:rsidR="00E57876">
        <w:t>n</w:t>
      </w:r>
      <w:r>
        <w:t>sów publicznych.</w:t>
      </w:r>
    </w:p>
    <w:p w:rsidR="00C0118B" w:rsidRDefault="00C0118B" w:rsidP="00C0118B">
      <w:pPr>
        <w:pStyle w:val="Akapitzlist"/>
        <w:numPr>
          <w:ilvl w:val="0"/>
          <w:numId w:val="8"/>
        </w:numPr>
      </w:pPr>
      <w:r>
        <w:t>Prowadzenie spraw związanych z wynagrodzeniami osobowymi pracowników tj. sporządzanie listy wynagrodzeń, nagród, ekwiw</w:t>
      </w:r>
      <w:r w:rsidR="000719A5">
        <w:t>alentów, naliczanie składek ZUS i sporządzanie deklaracji do ZUS.</w:t>
      </w:r>
    </w:p>
    <w:p w:rsidR="00C0118B" w:rsidRDefault="00E57876" w:rsidP="00C0118B">
      <w:pPr>
        <w:pStyle w:val="Akapitzlist"/>
        <w:numPr>
          <w:ilvl w:val="0"/>
          <w:numId w:val="8"/>
        </w:numPr>
      </w:pPr>
      <w:r>
        <w:t>Prowadzenie spraw kadrowych w tym min. :</w:t>
      </w:r>
    </w:p>
    <w:p w:rsidR="00E57876" w:rsidRDefault="00E57876" w:rsidP="00E57876">
      <w:pPr>
        <w:pStyle w:val="Akapitzlist"/>
        <w:numPr>
          <w:ilvl w:val="0"/>
          <w:numId w:val="9"/>
        </w:numPr>
      </w:pPr>
      <w:r>
        <w:t>prowadzenie akt osobowych zatrudnionych pracowników,</w:t>
      </w:r>
    </w:p>
    <w:p w:rsidR="00E57876" w:rsidRDefault="00536077" w:rsidP="00E57876">
      <w:pPr>
        <w:pStyle w:val="Akapitzlist"/>
        <w:numPr>
          <w:ilvl w:val="0"/>
          <w:numId w:val="9"/>
        </w:numPr>
      </w:pPr>
      <w:r>
        <w:t>ewidencjonowanie czasu pracy, rejestrowanie urlopów, zwolnień lekarskich itp.,</w:t>
      </w:r>
    </w:p>
    <w:p w:rsidR="00536077" w:rsidRDefault="00CB71BE" w:rsidP="00E57876">
      <w:pPr>
        <w:pStyle w:val="Akapitzlist"/>
        <w:numPr>
          <w:ilvl w:val="0"/>
          <w:numId w:val="9"/>
        </w:numPr>
      </w:pPr>
      <w:r>
        <w:t>u</w:t>
      </w:r>
      <w:r w:rsidR="00536077">
        <w:t>stalanie uprawnień pracowników do nagród jubileuszowych, dodatków za wysługę lat, dodatkowego wynagrodzenia rocznego,</w:t>
      </w:r>
    </w:p>
    <w:p w:rsidR="00536077" w:rsidRDefault="00CB71BE" w:rsidP="00E57876">
      <w:pPr>
        <w:pStyle w:val="Akapitzlist"/>
        <w:numPr>
          <w:ilvl w:val="0"/>
          <w:numId w:val="9"/>
        </w:numPr>
      </w:pPr>
      <w:r>
        <w:t>s</w:t>
      </w:r>
      <w:r w:rsidR="00536077">
        <w:t>porządzanie umów o pracę, świadectw pracy, zaświadczeń o zatrudnieniu, opinii, itp.,</w:t>
      </w:r>
    </w:p>
    <w:p w:rsidR="00536077" w:rsidRDefault="00CB71BE" w:rsidP="00E57876">
      <w:pPr>
        <w:pStyle w:val="Akapitzlist"/>
        <w:numPr>
          <w:ilvl w:val="0"/>
          <w:numId w:val="9"/>
        </w:numPr>
      </w:pPr>
      <w:r>
        <w:t>s</w:t>
      </w:r>
      <w:r w:rsidR="00536077">
        <w:t xml:space="preserve">porządzanie odpowiednich informacji i sprawozdań dotyczących pracowników GUS, </w:t>
      </w:r>
      <w:r w:rsidR="000719A5">
        <w:t xml:space="preserve">CAS, </w:t>
      </w:r>
      <w:r w:rsidR="00536077">
        <w:t>PFRON i inne.</w:t>
      </w:r>
    </w:p>
    <w:p w:rsidR="00536077" w:rsidRDefault="00536077" w:rsidP="00536077">
      <w:pPr>
        <w:ind w:left="426" w:hanging="284"/>
      </w:pPr>
      <w:r>
        <w:t xml:space="preserve">    10. Prowadzenie spraw związanych z zakładowym Funduszem Świadczeń Socjalnych.</w:t>
      </w:r>
    </w:p>
    <w:p w:rsidR="00E23AD6" w:rsidRDefault="00E23AD6" w:rsidP="00536077">
      <w:pPr>
        <w:ind w:left="426" w:hanging="284"/>
      </w:pPr>
    </w:p>
    <w:p w:rsidR="00E23AD6" w:rsidRDefault="00E23AD6" w:rsidP="00A90162">
      <w:pPr>
        <w:ind w:left="426" w:hanging="284"/>
        <w:jc w:val="both"/>
        <w:rPr>
          <w:b/>
        </w:rPr>
      </w:pPr>
      <w:r>
        <w:rPr>
          <w:b/>
        </w:rPr>
        <w:t>V.   Wymagane dokumenty</w:t>
      </w:r>
    </w:p>
    <w:p w:rsidR="00E23AD6" w:rsidRPr="00A90162" w:rsidRDefault="00E23AD6" w:rsidP="00A90162">
      <w:pPr>
        <w:pStyle w:val="Akapitzlist"/>
        <w:numPr>
          <w:ilvl w:val="0"/>
          <w:numId w:val="10"/>
        </w:numPr>
        <w:jc w:val="both"/>
        <w:rPr>
          <w:b/>
          <w:i/>
        </w:rPr>
      </w:pPr>
      <w:r>
        <w:t xml:space="preserve">Wypełniony kwestionariusz osobowy dla osoby ubiegającej się o zatrudnienie – </w:t>
      </w:r>
      <w:r w:rsidRPr="00A90162">
        <w:rPr>
          <w:b/>
          <w:i/>
        </w:rPr>
        <w:t>do pobrania w załączniku;</w:t>
      </w:r>
    </w:p>
    <w:p w:rsidR="00E23AD6" w:rsidRPr="00E23AD6" w:rsidRDefault="000719A5" w:rsidP="00A90162">
      <w:pPr>
        <w:pStyle w:val="Akapitzlist"/>
        <w:numPr>
          <w:ilvl w:val="0"/>
          <w:numId w:val="10"/>
        </w:numPr>
        <w:jc w:val="both"/>
        <w:rPr>
          <w:b/>
        </w:rPr>
      </w:pPr>
      <w:r>
        <w:t>List motywacyjny i CV.</w:t>
      </w:r>
    </w:p>
    <w:p w:rsidR="00E23AD6" w:rsidRPr="00CB3E07" w:rsidRDefault="00E23AD6" w:rsidP="00A90162">
      <w:pPr>
        <w:pStyle w:val="Akapitzlist"/>
        <w:numPr>
          <w:ilvl w:val="0"/>
          <w:numId w:val="10"/>
        </w:numPr>
        <w:jc w:val="both"/>
        <w:rPr>
          <w:b/>
        </w:rPr>
      </w:pPr>
      <w:r>
        <w:t>Kopie dokumentów potwierdzających wykształcenie i kwalifikacje zawodowe, które są niezbędne do wykonywania pracy na aplikowanym stanowisku;</w:t>
      </w:r>
    </w:p>
    <w:p w:rsidR="00CB3E07" w:rsidRPr="00E23AD6" w:rsidRDefault="00CB3E07" w:rsidP="00A90162">
      <w:pPr>
        <w:pStyle w:val="Akapitzlist"/>
        <w:numPr>
          <w:ilvl w:val="0"/>
          <w:numId w:val="10"/>
        </w:numPr>
        <w:jc w:val="both"/>
        <w:rPr>
          <w:b/>
        </w:rPr>
      </w:pPr>
      <w:r>
        <w:t>Kopie dokumentów potwierdzający</w:t>
      </w:r>
      <w:r w:rsidR="00CB71BE">
        <w:t>ch przebieg zatrudnienia, gdy są</w:t>
      </w:r>
      <w:r>
        <w:t xml:space="preserve"> one n</w:t>
      </w:r>
      <w:r w:rsidR="007B2303">
        <w:t xml:space="preserve">iezbędne do wykonywania pracy </w:t>
      </w:r>
      <w:r>
        <w:t xml:space="preserve"> określonego rodzaju  lub na określonym stanowisku;</w:t>
      </w:r>
    </w:p>
    <w:p w:rsidR="00E23AD6" w:rsidRDefault="00E23AD6" w:rsidP="00A90162">
      <w:pPr>
        <w:pStyle w:val="Akapitzlist"/>
        <w:numPr>
          <w:ilvl w:val="0"/>
          <w:numId w:val="10"/>
        </w:numPr>
        <w:jc w:val="both"/>
        <w:rPr>
          <w:b/>
        </w:rPr>
      </w:pPr>
      <w:r>
        <w:t>Oświadczenie o braku skazania prawomocnym wyrokiem sądu za umyślne przestępstwo ścigane z oskarżenia publicznego lub umyślne przestępstwo skarbowe –</w:t>
      </w:r>
      <w:r w:rsidRPr="00A90162">
        <w:rPr>
          <w:b/>
          <w:i/>
        </w:rPr>
        <w:t>do pobrania w załączniku;</w:t>
      </w:r>
    </w:p>
    <w:p w:rsidR="00E23AD6" w:rsidRPr="00A47936" w:rsidRDefault="00CB3E07" w:rsidP="00A90162">
      <w:pPr>
        <w:pStyle w:val="Akapitzlist"/>
        <w:numPr>
          <w:ilvl w:val="0"/>
          <w:numId w:val="10"/>
        </w:numPr>
        <w:jc w:val="both"/>
      </w:pPr>
      <w:r w:rsidRPr="00CB3E07">
        <w:t xml:space="preserve">Oświadczenie </w:t>
      </w:r>
      <w:r w:rsidR="00A90162">
        <w:t xml:space="preserve">o wyrażeniu zgody na przetwarzanie danych osobowych  zawartych w liście motywacyjnym lub załączonych dokumentach, innych niż wymienione w art. 22¹ § 1 Kodeksu Pracy – </w:t>
      </w:r>
      <w:r w:rsidR="00A90162" w:rsidRPr="00A90162">
        <w:rPr>
          <w:b/>
          <w:i/>
        </w:rPr>
        <w:t>do pobrania w załączniku</w:t>
      </w:r>
      <w:r w:rsidR="00A90162">
        <w:rPr>
          <w:b/>
          <w:i/>
        </w:rPr>
        <w:t>.</w:t>
      </w:r>
    </w:p>
    <w:p w:rsidR="00A47936" w:rsidRPr="00A90162" w:rsidRDefault="00A47936" w:rsidP="00A47936">
      <w:pPr>
        <w:pStyle w:val="Akapitzlist"/>
        <w:ind w:left="862"/>
        <w:jc w:val="both"/>
      </w:pPr>
    </w:p>
    <w:p w:rsidR="00A90162" w:rsidRDefault="00A90162" w:rsidP="00A90162">
      <w:pPr>
        <w:jc w:val="both"/>
        <w:rPr>
          <w:b/>
        </w:rPr>
      </w:pPr>
      <w:r>
        <w:t xml:space="preserve">   </w:t>
      </w:r>
      <w:r w:rsidR="00A47936">
        <w:rPr>
          <w:b/>
        </w:rPr>
        <w:t>VI. Termin i miejsce składania dokumentów</w:t>
      </w:r>
    </w:p>
    <w:p w:rsidR="00A47936" w:rsidRPr="00A47936" w:rsidRDefault="00A47936" w:rsidP="00A47936">
      <w:pPr>
        <w:jc w:val="both"/>
        <w:rPr>
          <w:b/>
          <w:u w:val="single"/>
        </w:rPr>
      </w:pPr>
      <w:r>
        <w:t xml:space="preserve">             Wymagane dokumenty należy składać do </w:t>
      </w:r>
      <w:r>
        <w:rPr>
          <w:b/>
          <w:u w:val="single"/>
        </w:rPr>
        <w:t xml:space="preserve">16 maja 2022 r. do godziny 15.00 w </w:t>
      </w:r>
      <w:r w:rsidR="000719A5">
        <w:rPr>
          <w:b/>
        </w:rPr>
        <w:t>siedzibie Środowiskowego Domu S</w:t>
      </w:r>
      <w:r w:rsidRPr="00A47936">
        <w:rPr>
          <w:b/>
        </w:rPr>
        <w:t>amopomocy w Kościanie ul. Szczepanowskiego 1 lub dokumenty można przesłać poczt</w:t>
      </w:r>
      <w:r w:rsidR="00221104">
        <w:rPr>
          <w:b/>
        </w:rPr>
        <w:t>ą na adres Środowiskowego Domu S</w:t>
      </w:r>
      <w:r w:rsidR="0055403C">
        <w:rPr>
          <w:b/>
        </w:rPr>
        <w:t>amopomocy w Kościanie ul. S</w:t>
      </w:r>
      <w:r w:rsidRPr="00A47936">
        <w:rPr>
          <w:b/>
        </w:rPr>
        <w:t>zczepanowskiego 1.</w:t>
      </w:r>
    </w:p>
    <w:p w:rsidR="00A47936" w:rsidRDefault="00A47936" w:rsidP="00A90162">
      <w:pPr>
        <w:jc w:val="both"/>
        <w:rPr>
          <w:b/>
        </w:rPr>
      </w:pPr>
      <w:r>
        <w:rPr>
          <w:b/>
        </w:rPr>
        <w:t xml:space="preserve">  </w:t>
      </w:r>
    </w:p>
    <w:p w:rsidR="00A47936" w:rsidRDefault="00A47936" w:rsidP="00A90162">
      <w:pPr>
        <w:jc w:val="both"/>
      </w:pPr>
      <w:r>
        <w:t>Dokumenty aplikacyjne, które wpłyną do Środowiskowego Domu Samopomocy w Kościanie po wyżej określonym terminie nie będą rozpatrywane. Po upływie terminu składania dokumentów Komisja rekrutacyjna dokona ich oceny formalnej. Kandydaci, którzy nie będą spełniać wymagań niezbędnych nie przechodzą do dalszego etapu.</w:t>
      </w:r>
    </w:p>
    <w:p w:rsidR="00221104" w:rsidRDefault="00221104" w:rsidP="00A90162">
      <w:pPr>
        <w:jc w:val="both"/>
      </w:pPr>
      <w:r>
        <w:t>Informacja o wyniku naboru będzie umieszczona na stronie internet</w:t>
      </w:r>
      <w:r w:rsidR="0055403C">
        <w:t>owej BIP Urzędu Miejskiego w K</w:t>
      </w:r>
      <w:r>
        <w:t>ościanie oraz na tablicy informacyjnej w siedzibie  ŚDS – tablica na parterze w budynku przy ul. Szczepanowskiego 1.</w:t>
      </w:r>
    </w:p>
    <w:p w:rsidR="00930CF0" w:rsidRDefault="00930CF0" w:rsidP="00A90162">
      <w:pPr>
        <w:jc w:val="both"/>
      </w:pPr>
    </w:p>
    <w:p w:rsidR="00930CF0" w:rsidRDefault="00930CF0" w:rsidP="00A90162">
      <w:pPr>
        <w:jc w:val="both"/>
      </w:pPr>
    </w:p>
    <w:p w:rsidR="00930CF0" w:rsidRDefault="00930CF0" w:rsidP="00A90162">
      <w:pPr>
        <w:jc w:val="both"/>
      </w:pPr>
    </w:p>
    <w:p w:rsidR="00930CF0" w:rsidRDefault="00930CF0" w:rsidP="00A90162">
      <w:pPr>
        <w:jc w:val="both"/>
      </w:pPr>
    </w:p>
    <w:p w:rsidR="00930CF0" w:rsidRDefault="00930CF0" w:rsidP="00A90162">
      <w:pPr>
        <w:jc w:val="both"/>
      </w:pPr>
    </w:p>
    <w:p w:rsidR="00930CF0" w:rsidRDefault="00930CF0" w:rsidP="00930CF0">
      <w:pPr>
        <w:jc w:val="center"/>
        <w:rPr>
          <w:b/>
        </w:rPr>
      </w:pPr>
      <w:r>
        <w:rPr>
          <w:b/>
        </w:rPr>
        <w:t>KLAUZULA INFORMACYJNA</w:t>
      </w:r>
    </w:p>
    <w:p w:rsidR="00930CF0" w:rsidRDefault="00930CF0" w:rsidP="00930CF0">
      <w:pPr>
        <w:jc w:val="center"/>
        <w:rPr>
          <w:b/>
        </w:rPr>
      </w:pPr>
    </w:p>
    <w:p w:rsidR="00930CF0" w:rsidRPr="009430E5" w:rsidRDefault="00930CF0" w:rsidP="00930CF0">
      <w:pPr>
        <w:jc w:val="both"/>
        <w:rPr>
          <w:b/>
          <w:sz w:val="22"/>
          <w:szCs w:val="22"/>
        </w:rPr>
      </w:pPr>
      <w:r w:rsidRPr="009430E5">
        <w:rPr>
          <w:b/>
          <w:sz w:val="22"/>
          <w:szCs w:val="22"/>
        </w:rPr>
        <w:t>Administrator</w:t>
      </w:r>
    </w:p>
    <w:p w:rsidR="00930CF0" w:rsidRPr="009430E5" w:rsidRDefault="00930CF0" w:rsidP="00930CF0">
      <w:pPr>
        <w:jc w:val="both"/>
        <w:rPr>
          <w:sz w:val="22"/>
          <w:szCs w:val="22"/>
        </w:rPr>
      </w:pPr>
      <w:r w:rsidRPr="009430E5">
        <w:rPr>
          <w:sz w:val="22"/>
          <w:szCs w:val="22"/>
        </w:rPr>
        <w:t>Administratorem Państwa danych przetwarzanych w ramach procesu rekrutacji jest Kierownik Środowiskowego Domu Samopomocy w Kościanie z siedzibą przy ul. Szczepanowskiego1.</w:t>
      </w:r>
    </w:p>
    <w:p w:rsidR="00930CF0" w:rsidRPr="009430E5" w:rsidRDefault="00930CF0" w:rsidP="00930CF0">
      <w:pPr>
        <w:jc w:val="both"/>
        <w:rPr>
          <w:b/>
          <w:sz w:val="22"/>
          <w:szCs w:val="22"/>
        </w:rPr>
      </w:pPr>
      <w:r w:rsidRPr="009430E5">
        <w:rPr>
          <w:b/>
          <w:sz w:val="22"/>
          <w:szCs w:val="22"/>
        </w:rPr>
        <w:t>Inspektorem ochrony danych</w:t>
      </w:r>
      <w:bookmarkStart w:id="0" w:name="_GoBack"/>
      <w:bookmarkEnd w:id="0"/>
    </w:p>
    <w:p w:rsidR="00930CF0" w:rsidRPr="009430E5" w:rsidRDefault="00DC5C6F" w:rsidP="00930CF0">
      <w:pPr>
        <w:jc w:val="both"/>
        <w:rPr>
          <w:sz w:val="22"/>
          <w:szCs w:val="22"/>
        </w:rPr>
      </w:pPr>
      <w:r w:rsidRPr="009430E5">
        <w:rPr>
          <w:sz w:val="22"/>
          <w:szCs w:val="22"/>
        </w:rPr>
        <w:t xml:space="preserve"> </w:t>
      </w:r>
      <w:r w:rsidR="007B2303">
        <w:rPr>
          <w:sz w:val="22"/>
          <w:szCs w:val="22"/>
        </w:rPr>
        <w:t>Kontakt z i</w:t>
      </w:r>
      <w:r w:rsidR="00930CF0" w:rsidRPr="009430E5">
        <w:rPr>
          <w:sz w:val="22"/>
          <w:szCs w:val="22"/>
        </w:rPr>
        <w:t>nspektorem ochrony danych osobowych</w:t>
      </w:r>
      <w:r w:rsidRPr="009430E5">
        <w:rPr>
          <w:sz w:val="22"/>
          <w:szCs w:val="22"/>
        </w:rPr>
        <w:t xml:space="preserve"> Urząd Miejski Kościan  pod adresem e-mail szymonslusarek@koscian.eu</w:t>
      </w:r>
      <w:r w:rsidR="00930CF0" w:rsidRPr="009430E5">
        <w:rPr>
          <w:sz w:val="22"/>
          <w:szCs w:val="22"/>
        </w:rPr>
        <w:t xml:space="preserve"> </w:t>
      </w:r>
    </w:p>
    <w:p w:rsidR="00DC5C6F" w:rsidRPr="009430E5" w:rsidRDefault="00DC5C6F" w:rsidP="00930CF0">
      <w:pPr>
        <w:jc w:val="both"/>
        <w:rPr>
          <w:b/>
          <w:sz w:val="22"/>
          <w:szCs w:val="22"/>
        </w:rPr>
      </w:pPr>
      <w:r w:rsidRPr="009430E5">
        <w:rPr>
          <w:b/>
          <w:sz w:val="22"/>
          <w:szCs w:val="22"/>
        </w:rPr>
        <w:t>Cel i podstawy przetwarzania</w:t>
      </w:r>
    </w:p>
    <w:p w:rsidR="00DC5C6F" w:rsidRPr="009430E5" w:rsidRDefault="00DC5C6F" w:rsidP="00930CF0">
      <w:pPr>
        <w:jc w:val="both"/>
        <w:rPr>
          <w:sz w:val="22"/>
          <w:szCs w:val="22"/>
        </w:rPr>
      </w:pPr>
      <w:r w:rsidRPr="009430E5">
        <w:rPr>
          <w:sz w:val="22"/>
          <w:szCs w:val="22"/>
        </w:rPr>
        <w:t>Państwa dane osobowe będą przetwarzane w celu przeprowadzenia obecnego postępowania rekrutacyjnego na podstawie przepisu art.6 ust.1 lit. C RODO.</w:t>
      </w:r>
    </w:p>
    <w:p w:rsidR="00DC5C6F" w:rsidRPr="009430E5" w:rsidRDefault="00DC5C6F" w:rsidP="00930CF0">
      <w:pPr>
        <w:jc w:val="both"/>
        <w:rPr>
          <w:sz w:val="22"/>
          <w:szCs w:val="22"/>
        </w:rPr>
      </w:pPr>
      <w:r w:rsidRPr="009430E5">
        <w:rPr>
          <w:sz w:val="22"/>
          <w:szCs w:val="22"/>
        </w:rPr>
        <w:t>Inne dane osobowe, które nie są wymienione w art.22¹ § 1 Kodeksu Pracy będą przetwarzane na podstawie zgody, która może zostać odwołana w dowolnym momencie (art. 6 ust.1 lit.</w:t>
      </w:r>
      <w:r w:rsidR="000E36EF" w:rsidRPr="009430E5">
        <w:rPr>
          <w:sz w:val="22"/>
          <w:szCs w:val="22"/>
        </w:rPr>
        <w:t xml:space="preserve"> A</w:t>
      </w:r>
      <w:r w:rsidRPr="009430E5">
        <w:rPr>
          <w:sz w:val="22"/>
          <w:szCs w:val="22"/>
        </w:rPr>
        <w:t xml:space="preserve"> RODO).</w:t>
      </w:r>
    </w:p>
    <w:p w:rsidR="00DC5C6F" w:rsidRPr="009430E5" w:rsidRDefault="000E36EF" w:rsidP="00930CF0">
      <w:pPr>
        <w:jc w:val="both"/>
        <w:rPr>
          <w:b/>
          <w:sz w:val="22"/>
          <w:szCs w:val="22"/>
        </w:rPr>
      </w:pPr>
      <w:r w:rsidRPr="009430E5">
        <w:rPr>
          <w:b/>
          <w:sz w:val="22"/>
          <w:szCs w:val="22"/>
        </w:rPr>
        <w:t>Odbiorcy danych osobowych</w:t>
      </w:r>
    </w:p>
    <w:p w:rsidR="000E36EF" w:rsidRPr="009430E5" w:rsidRDefault="000E36EF" w:rsidP="00930CF0">
      <w:pPr>
        <w:jc w:val="both"/>
        <w:rPr>
          <w:sz w:val="22"/>
          <w:szCs w:val="22"/>
        </w:rPr>
      </w:pPr>
      <w:r w:rsidRPr="009430E5">
        <w:rPr>
          <w:sz w:val="22"/>
          <w:szCs w:val="22"/>
        </w:rPr>
        <w:t>Dane osobowe mogą być przekazywane podmiotom uprawnionym na mocy prawa.</w:t>
      </w:r>
    </w:p>
    <w:p w:rsidR="000E36EF" w:rsidRPr="009430E5" w:rsidRDefault="000E36EF" w:rsidP="00930CF0">
      <w:pPr>
        <w:jc w:val="both"/>
        <w:rPr>
          <w:b/>
          <w:sz w:val="22"/>
          <w:szCs w:val="22"/>
        </w:rPr>
      </w:pPr>
      <w:r w:rsidRPr="009430E5">
        <w:rPr>
          <w:b/>
          <w:sz w:val="22"/>
          <w:szCs w:val="22"/>
        </w:rPr>
        <w:t>Okres przechowywania danych</w:t>
      </w:r>
    </w:p>
    <w:p w:rsidR="000E36EF" w:rsidRPr="009430E5" w:rsidRDefault="000E36EF" w:rsidP="00930CF0">
      <w:pPr>
        <w:jc w:val="both"/>
        <w:rPr>
          <w:sz w:val="22"/>
          <w:szCs w:val="22"/>
        </w:rPr>
      </w:pPr>
      <w:r w:rsidRPr="009430E5">
        <w:rPr>
          <w:sz w:val="22"/>
          <w:szCs w:val="22"/>
        </w:rPr>
        <w:t>Dane osobowe kandydatów, którzy spełnili wymagania niezbędne i zakwalifikowali się do ostatecznego etapu rekru</w:t>
      </w:r>
      <w:r w:rsidR="007B2303">
        <w:rPr>
          <w:sz w:val="22"/>
          <w:szCs w:val="22"/>
        </w:rPr>
        <w:t>tacji przechowuje się w dziale s</w:t>
      </w:r>
      <w:r w:rsidRPr="009430E5">
        <w:rPr>
          <w:sz w:val="22"/>
          <w:szCs w:val="22"/>
        </w:rPr>
        <w:t>praw pracowniczych</w:t>
      </w:r>
      <w:r w:rsidR="0055403C">
        <w:rPr>
          <w:sz w:val="22"/>
          <w:szCs w:val="22"/>
        </w:rPr>
        <w:t>.</w:t>
      </w:r>
      <w:r w:rsidRPr="009430E5">
        <w:rPr>
          <w:sz w:val="22"/>
          <w:szCs w:val="22"/>
        </w:rPr>
        <w:t xml:space="preserve"> </w:t>
      </w:r>
    </w:p>
    <w:p w:rsidR="000E36EF" w:rsidRPr="009430E5" w:rsidRDefault="000E36EF" w:rsidP="00930CF0">
      <w:pPr>
        <w:jc w:val="both"/>
        <w:rPr>
          <w:sz w:val="22"/>
          <w:szCs w:val="22"/>
        </w:rPr>
      </w:pPr>
      <w:r w:rsidRPr="009430E5">
        <w:rPr>
          <w:sz w:val="22"/>
          <w:szCs w:val="22"/>
        </w:rPr>
        <w:t>Dane kandydatów, którzy nie spełnili wymagań niezbędnych i nie zakwalifikowali się do dalszego etapu zostaj</w:t>
      </w:r>
      <w:r w:rsidR="0055403C">
        <w:rPr>
          <w:sz w:val="22"/>
          <w:szCs w:val="22"/>
        </w:rPr>
        <w:t xml:space="preserve">ą zniszczone po upływie 1 miesiąca </w:t>
      </w:r>
      <w:r w:rsidRPr="009430E5">
        <w:rPr>
          <w:sz w:val="22"/>
          <w:szCs w:val="22"/>
        </w:rPr>
        <w:t xml:space="preserve"> od dnia ogłoszenia wyników rekrutacji.</w:t>
      </w:r>
    </w:p>
    <w:p w:rsidR="00DF21F7" w:rsidRPr="009430E5" w:rsidRDefault="00DF21F7" w:rsidP="00930CF0">
      <w:pPr>
        <w:jc w:val="both"/>
        <w:rPr>
          <w:b/>
          <w:sz w:val="22"/>
          <w:szCs w:val="22"/>
        </w:rPr>
      </w:pPr>
      <w:r w:rsidRPr="009430E5">
        <w:rPr>
          <w:b/>
          <w:sz w:val="22"/>
          <w:szCs w:val="22"/>
        </w:rPr>
        <w:t>Mają Państwo prawo do:</w:t>
      </w:r>
    </w:p>
    <w:p w:rsidR="00DF21F7" w:rsidRPr="009430E5" w:rsidRDefault="00DF21F7" w:rsidP="00DF21F7">
      <w:pPr>
        <w:pStyle w:val="Akapitzlist"/>
        <w:numPr>
          <w:ilvl w:val="0"/>
          <w:numId w:val="12"/>
        </w:numPr>
        <w:jc w:val="both"/>
        <w:rPr>
          <w:sz w:val="22"/>
          <w:szCs w:val="22"/>
        </w:rPr>
      </w:pPr>
      <w:r w:rsidRPr="009430E5">
        <w:rPr>
          <w:sz w:val="22"/>
          <w:szCs w:val="22"/>
        </w:rPr>
        <w:t>Prawo dostępu do swoich danych oraz otrzymywania ich kopii.</w:t>
      </w:r>
    </w:p>
    <w:p w:rsidR="00DF21F7" w:rsidRPr="009430E5" w:rsidRDefault="00DF21F7" w:rsidP="00DF21F7">
      <w:pPr>
        <w:pStyle w:val="Akapitzlist"/>
        <w:numPr>
          <w:ilvl w:val="0"/>
          <w:numId w:val="12"/>
        </w:numPr>
        <w:jc w:val="both"/>
        <w:rPr>
          <w:sz w:val="22"/>
          <w:szCs w:val="22"/>
        </w:rPr>
      </w:pPr>
      <w:r w:rsidRPr="009430E5">
        <w:rPr>
          <w:sz w:val="22"/>
          <w:szCs w:val="22"/>
        </w:rPr>
        <w:t>Prawo do sprostowania (poprawiania) swoich danych osobowych.</w:t>
      </w:r>
    </w:p>
    <w:p w:rsidR="00DF21F7" w:rsidRPr="009430E5" w:rsidRDefault="00DF21F7" w:rsidP="00DF21F7">
      <w:pPr>
        <w:pStyle w:val="Akapitzlist"/>
        <w:numPr>
          <w:ilvl w:val="0"/>
          <w:numId w:val="12"/>
        </w:numPr>
        <w:jc w:val="both"/>
        <w:rPr>
          <w:sz w:val="22"/>
          <w:szCs w:val="22"/>
        </w:rPr>
      </w:pPr>
      <w:r w:rsidRPr="009430E5">
        <w:rPr>
          <w:sz w:val="22"/>
          <w:szCs w:val="22"/>
        </w:rPr>
        <w:t>Prawo ograniczenia przetwarzania danych osobowych.</w:t>
      </w:r>
    </w:p>
    <w:p w:rsidR="00DF21F7" w:rsidRPr="009430E5" w:rsidRDefault="00DF21F7" w:rsidP="00DF21F7">
      <w:pPr>
        <w:pStyle w:val="Akapitzlist"/>
        <w:numPr>
          <w:ilvl w:val="0"/>
          <w:numId w:val="12"/>
        </w:numPr>
        <w:jc w:val="both"/>
        <w:rPr>
          <w:sz w:val="22"/>
          <w:szCs w:val="22"/>
        </w:rPr>
      </w:pPr>
      <w:r w:rsidRPr="009430E5">
        <w:rPr>
          <w:sz w:val="22"/>
          <w:szCs w:val="22"/>
        </w:rPr>
        <w:t>Prawo wniesienia sprzeciwu wobec przetwarzania, a także prawo do przenoszenia danych osobowych.</w:t>
      </w:r>
    </w:p>
    <w:p w:rsidR="00DF21F7" w:rsidRPr="009430E5" w:rsidRDefault="00DF21F7" w:rsidP="00DF21F7">
      <w:pPr>
        <w:pStyle w:val="Akapitzlist"/>
        <w:numPr>
          <w:ilvl w:val="0"/>
          <w:numId w:val="12"/>
        </w:numPr>
        <w:jc w:val="both"/>
        <w:rPr>
          <w:sz w:val="22"/>
          <w:szCs w:val="22"/>
        </w:rPr>
      </w:pPr>
      <w:r w:rsidRPr="009430E5">
        <w:rPr>
          <w:sz w:val="22"/>
          <w:szCs w:val="22"/>
        </w:rPr>
        <w:t>Prawo do usunięcia danych osobowych.</w:t>
      </w:r>
    </w:p>
    <w:p w:rsidR="00DF21F7" w:rsidRPr="009430E5" w:rsidRDefault="00DF21F7" w:rsidP="00DF21F7">
      <w:pPr>
        <w:pStyle w:val="Akapitzlist"/>
        <w:numPr>
          <w:ilvl w:val="0"/>
          <w:numId w:val="12"/>
        </w:numPr>
        <w:jc w:val="both"/>
        <w:rPr>
          <w:sz w:val="22"/>
          <w:szCs w:val="22"/>
        </w:rPr>
      </w:pPr>
      <w:r w:rsidRPr="009430E5">
        <w:rPr>
          <w:sz w:val="22"/>
          <w:szCs w:val="22"/>
        </w:rPr>
        <w:t>Prawo do wniesienia skargi do Prezesa UODO ( na adres Urzędu Ochrony Danych osobowych, ul. Stawki  2, 00-193 Warszawa).</w:t>
      </w:r>
    </w:p>
    <w:p w:rsidR="00DF21F7" w:rsidRPr="009430E5" w:rsidRDefault="00DF21F7" w:rsidP="00DF21F7">
      <w:pPr>
        <w:jc w:val="both"/>
        <w:rPr>
          <w:sz w:val="22"/>
          <w:szCs w:val="22"/>
        </w:rPr>
      </w:pPr>
    </w:p>
    <w:p w:rsidR="00930CF0" w:rsidRPr="009430E5" w:rsidRDefault="00DF21F7" w:rsidP="00A90162">
      <w:pPr>
        <w:jc w:val="both"/>
        <w:rPr>
          <w:b/>
          <w:sz w:val="22"/>
          <w:szCs w:val="22"/>
        </w:rPr>
      </w:pPr>
      <w:r w:rsidRPr="009430E5">
        <w:rPr>
          <w:b/>
          <w:sz w:val="22"/>
          <w:szCs w:val="22"/>
        </w:rPr>
        <w:t>Informacja o wymogu podania danych</w:t>
      </w:r>
    </w:p>
    <w:p w:rsidR="00DF21F7" w:rsidRPr="009430E5" w:rsidRDefault="009430E5" w:rsidP="00A90162">
      <w:pPr>
        <w:jc w:val="both"/>
        <w:rPr>
          <w:sz w:val="22"/>
          <w:szCs w:val="22"/>
        </w:rPr>
      </w:pPr>
      <w:r w:rsidRPr="009430E5">
        <w:rPr>
          <w:sz w:val="22"/>
          <w:szCs w:val="22"/>
        </w:rPr>
        <w:t>Podanie przez P</w:t>
      </w:r>
      <w:r w:rsidR="00723FFF" w:rsidRPr="009430E5">
        <w:rPr>
          <w:sz w:val="22"/>
          <w:szCs w:val="22"/>
        </w:rPr>
        <w:t>aństwa danych osobowych</w:t>
      </w:r>
      <w:r w:rsidRPr="009430E5">
        <w:rPr>
          <w:sz w:val="22"/>
          <w:szCs w:val="22"/>
        </w:rPr>
        <w:t xml:space="preserve"> w zakresie wynikającym z art.22¹ Kodeksu Pracy jest niezbędne, aby uczestniczyć w postępowaniu rekrutacyjnym. Podanie przez Państwa innych danych jest dobrowolne.</w:t>
      </w:r>
    </w:p>
    <w:p w:rsidR="009430E5" w:rsidRPr="009430E5" w:rsidRDefault="009430E5" w:rsidP="00A90162">
      <w:pPr>
        <w:jc w:val="both"/>
        <w:rPr>
          <w:b/>
          <w:sz w:val="22"/>
          <w:szCs w:val="22"/>
        </w:rPr>
      </w:pPr>
      <w:r w:rsidRPr="009430E5">
        <w:rPr>
          <w:b/>
          <w:sz w:val="22"/>
          <w:szCs w:val="22"/>
        </w:rPr>
        <w:t>Informacja o profilowaniu</w:t>
      </w:r>
    </w:p>
    <w:p w:rsidR="009430E5" w:rsidRPr="009430E5" w:rsidRDefault="009430E5" w:rsidP="00A90162">
      <w:pPr>
        <w:jc w:val="both"/>
        <w:rPr>
          <w:sz w:val="22"/>
          <w:szCs w:val="22"/>
        </w:rPr>
      </w:pPr>
      <w:r w:rsidRPr="009430E5">
        <w:rPr>
          <w:sz w:val="22"/>
          <w:szCs w:val="22"/>
        </w:rPr>
        <w:t>Podane dane nie będą przetwarzane w sposób zautomatyzowany oraz nie będą profilowane.</w:t>
      </w:r>
    </w:p>
    <w:p w:rsidR="009430E5" w:rsidRPr="009430E5" w:rsidRDefault="009430E5" w:rsidP="00A90162">
      <w:pPr>
        <w:jc w:val="both"/>
        <w:rPr>
          <w:sz w:val="22"/>
          <w:szCs w:val="22"/>
        </w:rPr>
      </w:pPr>
    </w:p>
    <w:p w:rsidR="009430E5" w:rsidRPr="009430E5" w:rsidRDefault="009430E5" w:rsidP="00A90162">
      <w:pPr>
        <w:jc w:val="both"/>
        <w:rPr>
          <w:sz w:val="22"/>
          <w:szCs w:val="22"/>
        </w:rPr>
      </w:pPr>
    </w:p>
    <w:p w:rsidR="009430E5" w:rsidRPr="009430E5" w:rsidRDefault="009430E5" w:rsidP="00A90162">
      <w:pPr>
        <w:jc w:val="both"/>
        <w:rPr>
          <w:sz w:val="22"/>
          <w:szCs w:val="22"/>
        </w:rPr>
      </w:pPr>
      <w:r w:rsidRPr="009430E5">
        <w:rPr>
          <w:sz w:val="22"/>
          <w:szCs w:val="22"/>
        </w:rPr>
        <w:t xml:space="preserve">                                                                                                         Kościan 12 kwiecień 2022 r.</w:t>
      </w:r>
    </w:p>
    <w:p w:rsidR="00930CF0" w:rsidRDefault="00930CF0"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CB71BE" w:rsidRDefault="00CB71BE" w:rsidP="00A90162">
      <w:pPr>
        <w:jc w:val="both"/>
      </w:pPr>
    </w:p>
    <w:p w:rsidR="00470370" w:rsidRDefault="00470370" w:rsidP="00A90162">
      <w:pPr>
        <w:jc w:val="both"/>
      </w:pPr>
    </w:p>
    <w:p w:rsidR="00CB71BE" w:rsidRDefault="00CB71BE" w:rsidP="00A90162">
      <w:pPr>
        <w:jc w:val="both"/>
      </w:pPr>
    </w:p>
    <w:p w:rsidR="00CB71BE" w:rsidRDefault="00CB71BE" w:rsidP="00A90162">
      <w:pPr>
        <w:jc w:val="both"/>
      </w:pPr>
    </w:p>
    <w:p w:rsidR="00930CF0" w:rsidRPr="00A47936" w:rsidRDefault="00930CF0" w:rsidP="00A90162">
      <w:pPr>
        <w:jc w:val="both"/>
      </w:pPr>
    </w:p>
    <w:sectPr w:rsidR="00930CF0" w:rsidRPr="00A47936" w:rsidSect="0063662B">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2C" w:rsidRDefault="00BC5E2C">
      <w:r>
        <w:separator/>
      </w:r>
    </w:p>
  </w:endnote>
  <w:endnote w:type="continuationSeparator" w:id="0">
    <w:p w:rsidR="00BC5E2C" w:rsidRDefault="00BC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2C" w:rsidRDefault="00BC5E2C">
      <w:r>
        <w:separator/>
      </w:r>
    </w:p>
  </w:footnote>
  <w:footnote w:type="continuationSeparator" w:id="0">
    <w:p w:rsidR="00BC5E2C" w:rsidRDefault="00BC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FF0"/>
    <w:multiLevelType w:val="hybridMultilevel"/>
    <w:tmpl w:val="A8C86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440163"/>
    <w:multiLevelType w:val="hybridMultilevel"/>
    <w:tmpl w:val="FE0A48D4"/>
    <w:lvl w:ilvl="0" w:tplc="41D85BC6">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29F3780E"/>
    <w:multiLevelType w:val="hybridMultilevel"/>
    <w:tmpl w:val="EDC2C4B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D62853"/>
    <w:multiLevelType w:val="hybridMultilevel"/>
    <w:tmpl w:val="47B2E2B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30334FC1"/>
    <w:multiLevelType w:val="hybridMultilevel"/>
    <w:tmpl w:val="B6FC74DA"/>
    <w:lvl w:ilvl="0" w:tplc="0415000F">
      <w:start w:val="1"/>
      <w:numFmt w:val="decimal"/>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nsid w:val="353F6867"/>
    <w:multiLevelType w:val="hybridMultilevel"/>
    <w:tmpl w:val="5ECE8804"/>
    <w:lvl w:ilvl="0" w:tplc="8BD850B4">
      <w:start w:val="1"/>
      <w:numFmt w:val="lowerLetter"/>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
    <w:nsid w:val="364B1137"/>
    <w:multiLevelType w:val="hybridMultilevel"/>
    <w:tmpl w:val="4B543954"/>
    <w:lvl w:ilvl="0" w:tplc="AE08DD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CD16B9"/>
    <w:multiLevelType w:val="hybridMultilevel"/>
    <w:tmpl w:val="D562B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9033E8D"/>
    <w:multiLevelType w:val="hybridMultilevel"/>
    <w:tmpl w:val="BE30A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D459F6"/>
    <w:multiLevelType w:val="hybridMultilevel"/>
    <w:tmpl w:val="0C0C9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0BE461A"/>
    <w:multiLevelType w:val="hybridMultilevel"/>
    <w:tmpl w:val="B9BCD8C0"/>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2543607"/>
    <w:multiLevelType w:val="hybridMultilevel"/>
    <w:tmpl w:val="2ED04140"/>
    <w:lvl w:ilvl="0" w:tplc="81FE6530">
      <w:start w:val="8"/>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51F20A1"/>
    <w:multiLevelType w:val="hybridMultilevel"/>
    <w:tmpl w:val="9F1A394C"/>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CE3027B"/>
    <w:multiLevelType w:val="hybridMultilevel"/>
    <w:tmpl w:val="A3EC3D6E"/>
    <w:lvl w:ilvl="0" w:tplc="0415000F">
      <w:start w:val="1"/>
      <w:numFmt w:val="decimal"/>
      <w:lvlText w:val="%1."/>
      <w:lvlJc w:val="left"/>
      <w:pPr>
        <w:ind w:left="8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C24404"/>
    <w:multiLevelType w:val="hybridMultilevel"/>
    <w:tmpl w:val="0D68B074"/>
    <w:lvl w:ilvl="0" w:tplc="BF0A78F4">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785B116E"/>
    <w:multiLevelType w:val="hybridMultilevel"/>
    <w:tmpl w:val="BCF0F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4"/>
  </w:num>
  <w:num w:numId="5">
    <w:abstractNumId w:val="5"/>
  </w:num>
  <w:num w:numId="6">
    <w:abstractNumId w:val="4"/>
  </w:num>
  <w:num w:numId="7">
    <w:abstractNumId w:val="15"/>
  </w:num>
  <w:num w:numId="8">
    <w:abstractNumId w:val="0"/>
  </w:num>
  <w:num w:numId="9">
    <w:abstractNumId w:val="3"/>
  </w:num>
  <w:num w:numId="10">
    <w:abstractNumId w:val="1"/>
  </w:num>
  <w:num w:numId="11">
    <w:abstractNumId w:val="13"/>
  </w:num>
  <w:num w:numId="12">
    <w:abstractNumId w:val="8"/>
  </w:num>
  <w:num w:numId="13">
    <w:abstractNumId w:val="7"/>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9E"/>
    <w:rsid w:val="000719A5"/>
    <w:rsid w:val="000920FE"/>
    <w:rsid w:val="00095A71"/>
    <w:rsid w:val="000E36EF"/>
    <w:rsid w:val="00221104"/>
    <w:rsid w:val="00246A89"/>
    <w:rsid w:val="003B696B"/>
    <w:rsid w:val="004138DF"/>
    <w:rsid w:val="0046689E"/>
    <w:rsid w:val="00470370"/>
    <w:rsid w:val="0047627D"/>
    <w:rsid w:val="00536077"/>
    <w:rsid w:val="0055403C"/>
    <w:rsid w:val="005649FB"/>
    <w:rsid w:val="0063662B"/>
    <w:rsid w:val="00723FFF"/>
    <w:rsid w:val="00731D26"/>
    <w:rsid w:val="007B2303"/>
    <w:rsid w:val="007B5486"/>
    <w:rsid w:val="007F43B1"/>
    <w:rsid w:val="008A487D"/>
    <w:rsid w:val="00930CF0"/>
    <w:rsid w:val="009430E5"/>
    <w:rsid w:val="00963EF9"/>
    <w:rsid w:val="009D0603"/>
    <w:rsid w:val="00A0577F"/>
    <w:rsid w:val="00A47936"/>
    <w:rsid w:val="00A77474"/>
    <w:rsid w:val="00A86FA6"/>
    <w:rsid w:val="00A90162"/>
    <w:rsid w:val="00B0031B"/>
    <w:rsid w:val="00B47B60"/>
    <w:rsid w:val="00BC5E2C"/>
    <w:rsid w:val="00C0118B"/>
    <w:rsid w:val="00C568D2"/>
    <w:rsid w:val="00CB3E07"/>
    <w:rsid w:val="00CB71BE"/>
    <w:rsid w:val="00D34B0E"/>
    <w:rsid w:val="00D9592D"/>
    <w:rsid w:val="00DC5C6F"/>
    <w:rsid w:val="00DE0564"/>
    <w:rsid w:val="00DF21F7"/>
    <w:rsid w:val="00DF60F9"/>
    <w:rsid w:val="00DF7C3C"/>
    <w:rsid w:val="00E1178E"/>
    <w:rsid w:val="00E23AD6"/>
    <w:rsid w:val="00E57876"/>
    <w:rsid w:val="00EA1FCD"/>
    <w:rsid w:val="00F02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6F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86FA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EA1F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6FA6"/>
    <w:rPr>
      <w:rFonts w:ascii="Arial" w:eastAsia="Times New Roman" w:hAnsi="Arial" w:cs="Arial"/>
      <w:b/>
      <w:bCs/>
      <w:kern w:val="32"/>
      <w:sz w:val="32"/>
      <w:szCs w:val="32"/>
      <w:lang w:eastAsia="pl-PL"/>
    </w:rPr>
  </w:style>
  <w:style w:type="paragraph" w:styleId="Nagwek">
    <w:name w:val="header"/>
    <w:basedOn w:val="Normalny"/>
    <w:link w:val="NagwekZnak"/>
    <w:uiPriority w:val="99"/>
    <w:rsid w:val="00A86FA6"/>
    <w:pPr>
      <w:tabs>
        <w:tab w:val="center" w:pos="4536"/>
        <w:tab w:val="right" w:pos="9072"/>
      </w:tabs>
    </w:pPr>
  </w:style>
  <w:style w:type="character" w:customStyle="1" w:styleId="NagwekZnak">
    <w:name w:val="Nagłówek Znak"/>
    <w:basedOn w:val="Domylnaczcionkaakapitu"/>
    <w:link w:val="Nagwek"/>
    <w:uiPriority w:val="99"/>
    <w:rsid w:val="00A86FA6"/>
    <w:rPr>
      <w:rFonts w:ascii="Times New Roman" w:eastAsia="Times New Roman" w:hAnsi="Times New Roman" w:cs="Times New Roman"/>
      <w:sz w:val="24"/>
      <w:szCs w:val="24"/>
      <w:lang w:eastAsia="pl-PL"/>
    </w:rPr>
  </w:style>
  <w:style w:type="paragraph" w:customStyle="1" w:styleId="Standard">
    <w:name w:val="Standard"/>
    <w:rsid w:val="00A86FA6"/>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Stopka">
    <w:name w:val="footer"/>
    <w:basedOn w:val="Normalny"/>
    <w:link w:val="StopkaZnak"/>
    <w:uiPriority w:val="99"/>
    <w:unhideWhenUsed/>
    <w:rsid w:val="008A487D"/>
    <w:pPr>
      <w:tabs>
        <w:tab w:val="center" w:pos="4536"/>
        <w:tab w:val="right" w:pos="9072"/>
      </w:tabs>
    </w:pPr>
  </w:style>
  <w:style w:type="character" w:customStyle="1" w:styleId="StopkaZnak">
    <w:name w:val="Stopka Znak"/>
    <w:basedOn w:val="Domylnaczcionkaakapitu"/>
    <w:link w:val="Stopka"/>
    <w:uiPriority w:val="99"/>
    <w:rsid w:val="008A487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A487D"/>
    <w:pPr>
      <w:ind w:left="720"/>
      <w:contextualSpacing/>
    </w:pPr>
  </w:style>
  <w:style w:type="table" w:styleId="Tabela-Siatka">
    <w:name w:val="Table Grid"/>
    <w:basedOn w:val="Standardowy"/>
    <w:uiPriority w:val="39"/>
    <w:rsid w:val="00DF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EA1FCD"/>
    <w:rPr>
      <w:rFonts w:asciiTheme="majorHAnsi" w:eastAsiaTheme="majorEastAsia" w:hAnsiTheme="majorHAnsi" w:cstheme="majorBidi"/>
      <w:color w:val="2E74B5" w:themeColor="accent1" w:themeShade="BF"/>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6F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86FA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EA1F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6FA6"/>
    <w:rPr>
      <w:rFonts w:ascii="Arial" w:eastAsia="Times New Roman" w:hAnsi="Arial" w:cs="Arial"/>
      <w:b/>
      <w:bCs/>
      <w:kern w:val="32"/>
      <w:sz w:val="32"/>
      <w:szCs w:val="32"/>
      <w:lang w:eastAsia="pl-PL"/>
    </w:rPr>
  </w:style>
  <w:style w:type="paragraph" w:styleId="Nagwek">
    <w:name w:val="header"/>
    <w:basedOn w:val="Normalny"/>
    <w:link w:val="NagwekZnak"/>
    <w:uiPriority w:val="99"/>
    <w:rsid w:val="00A86FA6"/>
    <w:pPr>
      <w:tabs>
        <w:tab w:val="center" w:pos="4536"/>
        <w:tab w:val="right" w:pos="9072"/>
      </w:tabs>
    </w:pPr>
  </w:style>
  <w:style w:type="character" w:customStyle="1" w:styleId="NagwekZnak">
    <w:name w:val="Nagłówek Znak"/>
    <w:basedOn w:val="Domylnaczcionkaakapitu"/>
    <w:link w:val="Nagwek"/>
    <w:uiPriority w:val="99"/>
    <w:rsid w:val="00A86FA6"/>
    <w:rPr>
      <w:rFonts w:ascii="Times New Roman" w:eastAsia="Times New Roman" w:hAnsi="Times New Roman" w:cs="Times New Roman"/>
      <w:sz w:val="24"/>
      <w:szCs w:val="24"/>
      <w:lang w:eastAsia="pl-PL"/>
    </w:rPr>
  </w:style>
  <w:style w:type="paragraph" w:customStyle="1" w:styleId="Standard">
    <w:name w:val="Standard"/>
    <w:rsid w:val="00A86FA6"/>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Stopka">
    <w:name w:val="footer"/>
    <w:basedOn w:val="Normalny"/>
    <w:link w:val="StopkaZnak"/>
    <w:uiPriority w:val="99"/>
    <w:unhideWhenUsed/>
    <w:rsid w:val="008A487D"/>
    <w:pPr>
      <w:tabs>
        <w:tab w:val="center" w:pos="4536"/>
        <w:tab w:val="right" w:pos="9072"/>
      </w:tabs>
    </w:pPr>
  </w:style>
  <w:style w:type="character" w:customStyle="1" w:styleId="StopkaZnak">
    <w:name w:val="Stopka Znak"/>
    <w:basedOn w:val="Domylnaczcionkaakapitu"/>
    <w:link w:val="Stopka"/>
    <w:uiPriority w:val="99"/>
    <w:rsid w:val="008A487D"/>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A487D"/>
    <w:pPr>
      <w:ind w:left="720"/>
      <w:contextualSpacing/>
    </w:pPr>
  </w:style>
  <w:style w:type="table" w:styleId="Tabela-Siatka">
    <w:name w:val="Table Grid"/>
    <w:basedOn w:val="Standardowy"/>
    <w:uiPriority w:val="39"/>
    <w:rsid w:val="00DF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EA1FCD"/>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923">
      <w:bodyDiv w:val="1"/>
      <w:marLeft w:val="0"/>
      <w:marRight w:val="0"/>
      <w:marTop w:val="0"/>
      <w:marBottom w:val="0"/>
      <w:divBdr>
        <w:top w:val="none" w:sz="0" w:space="0" w:color="auto"/>
        <w:left w:val="none" w:sz="0" w:space="0" w:color="auto"/>
        <w:bottom w:val="none" w:sz="0" w:space="0" w:color="auto"/>
        <w:right w:val="none" w:sz="0" w:space="0" w:color="auto"/>
      </w:divBdr>
    </w:div>
    <w:div w:id="5891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57304-8138-4B01-AC5F-0A0FD57A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1044</Words>
  <Characters>6269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OPS32</dc:creator>
  <cp:keywords/>
  <dc:description/>
  <cp:lastModifiedBy>adm</cp:lastModifiedBy>
  <cp:revision>33</cp:revision>
  <cp:lastPrinted>2021-09-13T08:34:00Z</cp:lastPrinted>
  <dcterms:created xsi:type="dcterms:W3CDTF">2021-09-13T08:33:00Z</dcterms:created>
  <dcterms:modified xsi:type="dcterms:W3CDTF">2022-04-13T11:15:00Z</dcterms:modified>
</cp:coreProperties>
</file>