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AD" w:rsidRDefault="00C96712" w:rsidP="00515CAD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rFonts w:ascii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>ZAŁĄCZNIK DO SIWZ NR 4</w:t>
      </w:r>
    </w:p>
    <w:p w:rsidR="00515CAD" w:rsidRDefault="00515CAD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(pieczęć wykonawcy)</w:t>
      </w:r>
    </w:p>
    <w:p w:rsidR="00D64BCF" w:rsidRPr="00D64BCF" w:rsidRDefault="00D64BCF" w:rsidP="00515CAD">
      <w:pPr>
        <w:shd w:val="clear" w:color="auto" w:fill="FFFFFF"/>
        <w:spacing w:before="590"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515CA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WYKAZ OSÓB, KTÓRE BĘDĄ UCZESTNICZYĆ W WYKONYWANIU ZAMÓWIENIA </w:t>
      </w:r>
    </w:p>
    <w:p w:rsidR="00BF2D76" w:rsidRPr="00515CAD" w:rsidRDefault="00BF2D76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:rsidR="00515CAD" w:rsidRDefault="00515CAD" w:rsidP="00515CAD">
      <w:pPr>
        <w:shd w:val="clear" w:color="auto" w:fill="FFFFFF"/>
        <w:spacing w:before="2" w:line="250" w:lineRule="exact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:rsidR="00515CAD" w:rsidRDefault="00C96712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12">
        <w:rPr>
          <w:rFonts w:ascii="Times New Roman" w:hAnsi="Times New Roman" w:cs="Times New Roman"/>
          <w:b/>
          <w:sz w:val="24"/>
          <w:szCs w:val="24"/>
        </w:rPr>
        <w:t>Kompleksowe zabezpieczenie ratownicze oraz świadczenie usługi pierwszej pomocy przedlekarskiej w obiekcie krytej pływalni Miejskiego Ośrodka Sportu i Rekreacji w Kościanie</w:t>
      </w:r>
      <w:r>
        <w:rPr>
          <w:rFonts w:ascii="Times New Roman" w:hAnsi="Times New Roman" w:cs="Times New Roman"/>
          <w:b/>
          <w:sz w:val="24"/>
          <w:szCs w:val="24"/>
        </w:rPr>
        <w:t xml:space="preserve">, przy 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Nacławskiej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84</w:t>
      </w:r>
    </w:p>
    <w:p w:rsidR="00BF2D76" w:rsidRPr="00C96712" w:rsidRDefault="00BF2D76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515CAD" w:rsidRPr="00C96712" w:rsidRDefault="00515CAD" w:rsidP="00515CAD">
      <w:pPr>
        <w:shd w:val="clear" w:color="auto" w:fill="FFFFFF"/>
        <w:spacing w:line="250" w:lineRule="exact"/>
        <w:ind w:right="26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96712" w:rsidRDefault="00C96712" w:rsidP="00C96712">
      <w:pPr>
        <w:pStyle w:val="Tekstpodstawowy21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podpisany(a),....................................................................................................................</w:t>
      </w:r>
    </w:p>
    <w:p w:rsidR="00C96712" w:rsidRDefault="00C96712" w:rsidP="00C9671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 w imieniu reprezentowanej przeze mnie firmy, że zamówienie zostanie zrealizowane </w:t>
      </w:r>
      <w:r>
        <w:rPr>
          <w:sz w:val="22"/>
          <w:szCs w:val="22"/>
        </w:rPr>
        <w:br/>
        <w:t>z udziałem następujących osób:</w:t>
      </w:r>
    </w:p>
    <w:tbl>
      <w:tblPr>
        <w:tblW w:w="958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0"/>
        <w:gridCol w:w="2885"/>
        <w:gridCol w:w="3246"/>
        <w:gridCol w:w="2837"/>
      </w:tblGrid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A745C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A745C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BC3B9F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Kwalifikacje zawodowe,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Pr="00C96712" w:rsidRDefault="00C96712" w:rsidP="00BA745C">
            <w:pPr>
              <w:pStyle w:val="Standard"/>
              <w:jc w:val="center"/>
              <w:rPr>
                <w:b/>
              </w:rPr>
            </w:pPr>
          </w:p>
          <w:p w:rsidR="00C96712" w:rsidRPr="00C96712" w:rsidRDefault="00C96712" w:rsidP="00BA7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</w:t>
            </w:r>
          </w:p>
          <w:p w:rsidR="00C96712" w:rsidRDefault="00C96712" w:rsidP="00C96712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Pr="00BC3B9F" w:rsidRDefault="00BF2D76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="00BC3B9F"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BC3B9F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</w:p>
          <w:p w:rsidR="00C96712" w:rsidRPr="0016739C" w:rsidRDefault="00C96712" w:rsidP="00C96712">
            <w:pPr>
              <w:jc w:val="center"/>
              <w:rPr>
                <w:b/>
                <w:sz w:val="22"/>
                <w:szCs w:val="22"/>
              </w:rPr>
            </w:pPr>
            <w:r w:rsidRPr="0016739C">
              <w:rPr>
                <w:b/>
                <w:sz w:val="22"/>
                <w:szCs w:val="22"/>
              </w:rPr>
              <w:t>3.</w:t>
            </w:r>
          </w:p>
          <w:p w:rsidR="00C96712" w:rsidRDefault="00C96712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</w:pPr>
          </w:p>
        </w:tc>
      </w:tr>
      <w:tr w:rsidR="00C96712" w:rsidTr="00C96712">
        <w:trPr>
          <w:cantSplit/>
          <w:trHeight w:val="814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C3B9F" w:rsidRDefault="00BC3B9F" w:rsidP="00BC3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C96712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712" w:rsidRDefault="00C96712" w:rsidP="00C9671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B9F" w:rsidRPr="00BC3B9F" w:rsidRDefault="00BC3B9F" w:rsidP="00BC3B9F">
            <w:pPr>
              <w:jc w:val="center"/>
              <w:rPr>
                <w:rFonts w:ascii="Times New Roman" w:hAnsi="Times New Roman" w:cs="Times New Roman"/>
              </w:rPr>
            </w:pPr>
            <w:r w:rsidRPr="00BC3B9F">
              <w:rPr>
                <w:rFonts w:ascii="Times New Roman" w:hAnsi="Times New Roman" w:cs="Times New Roman"/>
                <w:b/>
              </w:rPr>
              <w:t>Ratownik</w:t>
            </w:r>
            <w:r w:rsidRPr="00BC3B9F">
              <w:rPr>
                <w:rFonts w:ascii="Times New Roman" w:hAnsi="Times New Roman" w:cs="Times New Roman"/>
              </w:rPr>
              <w:t xml:space="preserve"> - posiada</w:t>
            </w:r>
          </w:p>
          <w:p w:rsidR="00C96712" w:rsidRPr="00BF2D76" w:rsidRDefault="00BC3B9F" w:rsidP="00BC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BF">
              <w:rPr>
                <w:rFonts w:ascii="Times New Roman" w:hAnsi="Times New Roman" w:cs="Times New Roman"/>
              </w:rPr>
              <w:t>aktualne kwalifikacje zawodowe i aktualne badania lekarskie uprawniające do wykonywania obowiązków ratownika wodnego na krytych pływalniach (w tym – posiadanie przez każdego ratownika karty ratownika wodnego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712" w:rsidRDefault="00C96712" w:rsidP="00C96712">
            <w:pPr>
              <w:jc w:val="center"/>
              <w:rPr>
                <w:sz w:val="22"/>
                <w:szCs w:val="22"/>
              </w:rPr>
            </w:pPr>
          </w:p>
        </w:tc>
      </w:tr>
      <w:tr w:rsidR="00BF2D76" w:rsidTr="00BA745C">
        <w:trPr>
          <w:cantSplit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b/>
              </w:rPr>
            </w:pPr>
          </w:p>
          <w:p w:rsidR="00BF2D76" w:rsidRDefault="00BF2D76" w:rsidP="00C9671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BF2D76" w:rsidRDefault="00BF2D76" w:rsidP="00C96712">
            <w:pPr>
              <w:jc w:val="center"/>
              <w:rPr>
                <w:b/>
              </w:rPr>
            </w:pPr>
          </w:p>
          <w:p w:rsidR="00BF2D76" w:rsidRDefault="00BF2D76" w:rsidP="00C96712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Pr="00BF2D76" w:rsidRDefault="00BF2D76" w:rsidP="00BC3B9F">
            <w:pPr>
              <w:jc w:val="center"/>
              <w:rPr>
                <w:sz w:val="24"/>
                <w:szCs w:val="24"/>
              </w:rPr>
            </w:pPr>
            <w:r w:rsidRPr="00BF2D76">
              <w:rPr>
                <w:rFonts w:ascii="Times New Roman" w:hAnsi="Times New Roman" w:cs="Times New Roman"/>
                <w:sz w:val="24"/>
                <w:szCs w:val="24"/>
              </w:rPr>
              <w:t>Kontrola i nadzór ze strony Wykonawcy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D76" w:rsidRDefault="00BF2D76" w:rsidP="00C967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C96712" w:rsidP="00C96712">
      <w:pPr>
        <w:spacing w:line="260" w:lineRule="auto"/>
        <w:jc w:val="both"/>
        <w:rPr>
          <w:sz w:val="22"/>
        </w:rPr>
      </w:pPr>
    </w:p>
    <w:p w:rsidR="00BF2D76" w:rsidRDefault="00BF2D76" w:rsidP="00C96712">
      <w:pPr>
        <w:spacing w:line="260" w:lineRule="auto"/>
        <w:jc w:val="both"/>
        <w:rPr>
          <w:sz w:val="22"/>
        </w:rPr>
      </w:pPr>
    </w:p>
    <w:p w:rsidR="00BF2D76" w:rsidRDefault="00BF2D76" w:rsidP="00C96712">
      <w:pPr>
        <w:spacing w:line="260" w:lineRule="auto"/>
        <w:jc w:val="both"/>
        <w:rPr>
          <w:sz w:val="22"/>
        </w:rPr>
      </w:pPr>
    </w:p>
    <w:p w:rsidR="00C96712" w:rsidRDefault="00C96712" w:rsidP="00C96712">
      <w:pPr>
        <w:spacing w:line="260" w:lineRule="auto"/>
        <w:jc w:val="both"/>
        <w:rPr>
          <w:sz w:val="22"/>
        </w:rPr>
      </w:pPr>
      <w:r w:rsidRPr="00ED44B5">
        <w:rPr>
          <w:sz w:val="22"/>
        </w:rPr>
        <w:t xml:space="preserve">Ponadto </w:t>
      </w:r>
      <w:r w:rsidRPr="000874DC">
        <w:rPr>
          <w:b/>
          <w:sz w:val="22"/>
        </w:rPr>
        <w:t>oświadczamy, że</w:t>
      </w:r>
      <w:r w:rsidRPr="00ED44B5">
        <w:rPr>
          <w:sz w:val="22"/>
        </w:rPr>
        <w:t>:</w:t>
      </w:r>
    </w:p>
    <w:p w:rsidR="00C96712" w:rsidRPr="00ED44B5" w:rsidRDefault="00C96712" w:rsidP="00C96712">
      <w:pPr>
        <w:spacing w:line="260" w:lineRule="auto"/>
        <w:jc w:val="both"/>
        <w:rPr>
          <w:sz w:val="22"/>
        </w:rPr>
      </w:pPr>
    </w:p>
    <w:p w:rsidR="00C96712" w:rsidRPr="00ED44B5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750"/>
        <w:jc w:val="both"/>
        <w:rPr>
          <w:sz w:val="22"/>
        </w:rPr>
      </w:pPr>
      <w:r w:rsidRPr="00ED44B5">
        <w:rPr>
          <w:sz w:val="22"/>
        </w:rPr>
        <w:t>dysponujemy osobami wymienionymi w poz. ……….. wykazu</w:t>
      </w:r>
      <w:r w:rsidRPr="000612DE">
        <w:rPr>
          <w:b/>
          <w:i/>
          <w:color w:val="FF0000"/>
        </w:rPr>
        <w:t>*)</w:t>
      </w:r>
      <w:r w:rsidRPr="00ED44B5">
        <w:rPr>
          <w:sz w:val="22"/>
        </w:rPr>
        <w:t>,</w:t>
      </w:r>
    </w:p>
    <w:p w:rsidR="00C96712" w:rsidRPr="00ED44B5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-426"/>
        <w:jc w:val="both"/>
        <w:rPr>
          <w:sz w:val="22"/>
        </w:rPr>
      </w:pPr>
      <w:r w:rsidRPr="00ED44B5">
        <w:rPr>
          <w:sz w:val="22"/>
        </w:rPr>
        <w:t>nie dysponujemy osobami wymienionymi w poz. ……..wykazu, lecz polegając na osobach zdolnych do wykonania zamówienia innych podmiotów na zasadach określ</w:t>
      </w:r>
      <w:r>
        <w:rPr>
          <w:sz w:val="22"/>
        </w:rPr>
        <w:t xml:space="preserve">onych w art. 22a ustawy </w:t>
      </w:r>
      <w:proofErr w:type="spellStart"/>
      <w:r>
        <w:rPr>
          <w:sz w:val="22"/>
        </w:rPr>
        <w:t>P</w:t>
      </w:r>
      <w:r w:rsidRPr="00ED44B5">
        <w:rPr>
          <w:sz w:val="22"/>
        </w:rPr>
        <w:t>zp</w:t>
      </w:r>
      <w:proofErr w:type="spellEnd"/>
      <w:r w:rsidRPr="00ED44B5">
        <w:rPr>
          <w:sz w:val="22"/>
        </w:rPr>
        <w:t>, będziemy dysponować tymi osobami. Na dowód czego załączamy stosowne oświadczenia</w:t>
      </w:r>
      <w:r w:rsidRPr="000612DE">
        <w:rPr>
          <w:b/>
          <w:i/>
          <w:color w:val="FF0000"/>
        </w:rPr>
        <w:t>*)</w:t>
      </w:r>
    </w:p>
    <w:p w:rsidR="00C96712" w:rsidRPr="00ED44B5" w:rsidRDefault="00C96712" w:rsidP="00C96712">
      <w:pPr>
        <w:keepLines/>
        <w:widowControl/>
        <w:numPr>
          <w:ilvl w:val="0"/>
          <w:numId w:val="5"/>
        </w:numPr>
        <w:tabs>
          <w:tab w:val="left" w:pos="360"/>
        </w:tabs>
        <w:spacing w:after="240" w:line="260" w:lineRule="auto"/>
        <w:ind w:right="-426"/>
        <w:jc w:val="both"/>
        <w:rPr>
          <w:sz w:val="22"/>
        </w:rPr>
      </w:pPr>
      <w:r w:rsidRPr="00ED44B5">
        <w:rPr>
          <w:rFonts w:eastAsia="Calibri"/>
          <w:sz w:val="22"/>
        </w:rPr>
        <w:t>osoby, które będą uczestniczyć w wykonywaniu zamówienia, posiadają wymagane uprawnienia, jeżeli ustawy nakładają obowiązek posiadania takich uprawnień.</w:t>
      </w:r>
    </w:p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BF2D76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  <w:r>
        <w:rPr>
          <w:sz w:val="22"/>
          <w:szCs w:val="22"/>
        </w:rPr>
        <w:t xml:space="preserve">Miejscowość i data: ............................................      </w:t>
      </w:r>
    </w:p>
    <w:p w:rsidR="00BF2D76" w:rsidRDefault="00BF2D76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BF2D76" w:rsidRDefault="00C96712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F2D76" w:rsidRDefault="00BF2D76" w:rsidP="00C96712">
      <w:pPr>
        <w:keepLines/>
        <w:tabs>
          <w:tab w:val="left" w:pos="6390"/>
          <w:tab w:val="left" w:pos="6840"/>
          <w:tab w:val="left" w:pos="7380"/>
          <w:tab w:val="left" w:pos="8460"/>
        </w:tabs>
        <w:ind w:right="750"/>
        <w:rPr>
          <w:sz w:val="22"/>
          <w:szCs w:val="22"/>
        </w:rPr>
      </w:pPr>
    </w:p>
    <w:p w:rsidR="00C96712" w:rsidRDefault="00BF2D76" w:rsidP="00BF2D76">
      <w:pPr>
        <w:keepLines/>
        <w:tabs>
          <w:tab w:val="left" w:pos="6390"/>
          <w:tab w:val="left" w:pos="6840"/>
          <w:tab w:val="left" w:pos="7380"/>
          <w:tab w:val="left" w:pos="8322"/>
        </w:tabs>
        <w:ind w:right="75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…………</w:t>
      </w:r>
      <w:r w:rsidR="00C96712">
        <w:rPr>
          <w:sz w:val="22"/>
          <w:szCs w:val="22"/>
        </w:rPr>
        <w:t>………………………………………..</w:t>
      </w:r>
    </w:p>
    <w:p w:rsidR="00C96712" w:rsidRPr="00BF2D76" w:rsidRDefault="00C96712" w:rsidP="00C96712">
      <w:pPr>
        <w:keepLines/>
        <w:tabs>
          <w:tab w:val="left" w:pos="4503"/>
          <w:tab w:val="right" w:pos="8910"/>
        </w:tabs>
      </w:pPr>
      <w:r>
        <w:rPr>
          <w:sz w:val="22"/>
          <w:szCs w:val="22"/>
        </w:rPr>
        <w:t xml:space="preserve">                                            </w:t>
      </w:r>
      <w:r w:rsidR="00BF2D7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Pr="00BF2D76">
        <w:t>( podpis upoważnionego przedstawiciela )</w:t>
      </w:r>
    </w:p>
    <w:p w:rsidR="00C96712" w:rsidRDefault="00C96712" w:rsidP="00C96712"/>
    <w:p w:rsidR="00C96712" w:rsidRDefault="00C96712" w:rsidP="00C96712"/>
    <w:p w:rsidR="00C96712" w:rsidRDefault="00C96712" w:rsidP="00C96712"/>
    <w:p w:rsidR="00C96712" w:rsidRPr="00C1311B" w:rsidRDefault="00C96712" w:rsidP="00C96712">
      <w:pPr>
        <w:keepLines/>
        <w:tabs>
          <w:tab w:val="left" w:pos="4503"/>
          <w:tab w:val="right" w:pos="8910"/>
        </w:tabs>
        <w:rPr>
          <w:i/>
        </w:rPr>
      </w:pPr>
    </w:p>
    <w:p w:rsidR="00A30DB0" w:rsidRPr="00BC3B9F" w:rsidRDefault="00C96712" w:rsidP="00BC3B9F">
      <w:pPr>
        <w:keepLines/>
        <w:tabs>
          <w:tab w:val="left" w:pos="4503"/>
          <w:tab w:val="right" w:pos="8910"/>
        </w:tabs>
        <w:rPr>
          <w:b/>
          <w:i/>
          <w:color w:val="FF0000"/>
        </w:rPr>
      </w:pPr>
      <w:r w:rsidRPr="000612DE">
        <w:rPr>
          <w:b/>
          <w:i/>
          <w:color w:val="FF0000"/>
        </w:rPr>
        <w:t>*) niepotrzebne skreślić</w:t>
      </w:r>
      <w:bookmarkStart w:id="0" w:name="_GoBack"/>
      <w:bookmarkEnd w:id="0"/>
    </w:p>
    <w:sectPr w:rsidR="00A30DB0" w:rsidRPr="00BC3B9F" w:rsidSect="00C9671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74ED"/>
    <w:multiLevelType w:val="hybridMultilevel"/>
    <w:tmpl w:val="922C3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50C13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676D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E1D9A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FE3"/>
    <w:multiLevelType w:val="hybridMultilevel"/>
    <w:tmpl w:val="452AC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35C79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625" w:hanging="360"/>
      </w:p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6A866FED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F72B7"/>
    <w:multiLevelType w:val="hybridMultilevel"/>
    <w:tmpl w:val="11C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B097B"/>
    <w:multiLevelType w:val="hybridMultilevel"/>
    <w:tmpl w:val="DDFA711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3927"/>
    <w:rsid w:val="002C3927"/>
    <w:rsid w:val="00515CAD"/>
    <w:rsid w:val="005B1B6C"/>
    <w:rsid w:val="00A30DB0"/>
    <w:rsid w:val="00B9587B"/>
    <w:rsid w:val="00BC3B9F"/>
    <w:rsid w:val="00BF2D76"/>
    <w:rsid w:val="00C96712"/>
    <w:rsid w:val="00D64BCF"/>
    <w:rsid w:val="00DC54BB"/>
    <w:rsid w:val="00DE4FD0"/>
    <w:rsid w:val="00F750AD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4080E-162E-45E6-9917-14348FC6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unhideWhenUsed/>
    <w:rsid w:val="00515CAD"/>
    <w:pPr>
      <w:widowControl/>
      <w:autoSpaceDE/>
      <w:autoSpaceDN/>
      <w:adjustRightInd/>
    </w:pPr>
    <w:rPr>
      <w:rFonts w:cs="Times New Roman"/>
    </w:rPr>
  </w:style>
  <w:style w:type="paragraph" w:styleId="Bezodstpw">
    <w:name w:val="No Spacing"/>
    <w:uiPriority w:val="1"/>
    <w:qFormat/>
    <w:rsid w:val="00D64B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6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C9671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71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712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712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andard">
    <w:name w:val="Standard"/>
    <w:rsid w:val="00C96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C96712"/>
    <w:pPr>
      <w:autoSpaceDE/>
      <w:autoSpaceDN/>
      <w:adjustRightInd/>
      <w:ind w:left="280" w:hanging="280"/>
      <w:jc w:val="both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Lenovo</cp:lastModifiedBy>
  <cp:revision>4</cp:revision>
  <dcterms:created xsi:type="dcterms:W3CDTF">2016-01-26T06:31:00Z</dcterms:created>
  <dcterms:modified xsi:type="dcterms:W3CDTF">2017-01-25T08:46:00Z</dcterms:modified>
</cp:coreProperties>
</file>