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C4" w:rsidRPr="004750A6" w:rsidRDefault="0016321E" w:rsidP="0024120B">
      <w:pPr>
        <w:ind w:left="-426" w:firstLine="0"/>
        <w:jc w:val="right"/>
        <w:rPr>
          <w:rFonts w:ascii="Times New Roman" w:hAnsi="Times New Roman" w:cs="Times New Roman"/>
          <w:szCs w:val="20"/>
        </w:rPr>
      </w:pPr>
      <w:r w:rsidRPr="004750A6">
        <w:rPr>
          <w:rFonts w:ascii="Times New Roman" w:hAnsi="Times New Roman" w:cs="Times New Roman"/>
          <w:szCs w:val="20"/>
        </w:rPr>
        <w:t>Załącznik nr 2</w:t>
      </w:r>
      <w:r w:rsidR="00A2214F" w:rsidRPr="004750A6">
        <w:rPr>
          <w:rFonts w:ascii="Times New Roman" w:hAnsi="Times New Roman" w:cs="Times New Roman"/>
          <w:szCs w:val="20"/>
        </w:rPr>
        <w:t xml:space="preserve"> </w:t>
      </w:r>
      <w:r w:rsidR="00B5786C">
        <w:rPr>
          <w:rFonts w:ascii="Times New Roman" w:hAnsi="Times New Roman" w:cs="Times New Roman"/>
          <w:szCs w:val="20"/>
        </w:rPr>
        <w:t>do umowy</w:t>
      </w:r>
    </w:p>
    <w:p w:rsidR="0016321E" w:rsidRPr="004750A6" w:rsidRDefault="0016321E" w:rsidP="0016321E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01"/>
        <w:gridCol w:w="1093"/>
        <w:gridCol w:w="1172"/>
        <w:gridCol w:w="8"/>
      </w:tblGrid>
      <w:tr w:rsidR="00AE1403" w:rsidRPr="004750A6" w:rsidTr="00AE1403">
        <w:trPr>
          <w:cantSplit/>
          <w:trHeight w:hRule="exact" w:val="544"/>
        </w:trPr>
        <w:tc>
          <w:tcPr>
            <w:tcW w:w="54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650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Opis prac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7913E4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 xml:space="preserve">od </w:t>
            </w:r>
            <w:r w:rsidR="000B2A89">
              <w:rPr>
                <w:rFonts w:cs="Times New Roman"/>
                <w:sz w:val="20"/>
                <w:szCs w:val="20"/>
              </w:rPr>
              <w:t>0</w:t>
            </w:r>
            <w:r w:rsidR="004A7C08">
              <w:rPr>
                <w:rFonts w:cs="Times New Roman"/>
                <w:sz w:val="20"/>
                <w:szCs w:val="20"/>
              </w:rPr>
              <w:t>2</w:t>
            </w:r>
            <w:r w:rsidR="000B2A89">
              <w:rPr>
                <w:rFonts w:cs="Times New Roman"/>
                <w:sz w:val="20"/>
                <w:szCs w:val="20"/>
              </w:rPr>
              <w:t>.0</w:t>
            </w:r>
            <w:r w:rsidR="004A7C08">
              <w:rPr>
                <w:rFonts w:cs="Times New Roman"/>
                <w:sz w:val="20"/>
                <w:szCs w:val="20"/>
              </w:rPr>
              <w:t>1</w:t>
            </w:r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028BB">
              <w:rPr>
                <w:rFonts w:cs="Times New Roman"/>
                <w:sz w:val="20"/>
                <w:szCs w:val="20"/>
              </w:rPr>
              <w:t>202</w:t>
            </w:r>
            <w:r w:rsidR="004A7C08">
              <w:rPr>
                <w:rFonts w:cs="Times New Roman"/>
                <w:sz w:val="20"/>
                <w:szCs w:val="20"/>
              </w:rPr>
              <w:t>3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 w:rsidR="000028BB">
              <w:rPr>
                <w:rFonts w:cs="Times New Roman"/>
                <w:sz w:val="20"/>
                <w:szCs w:val="20"/>
              </w:rPr>
              <w:t>3</w:t>
            </w:r>
            <w:r w:rsidR="007913E4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7913E4">
              <w:rPr>
                <w:rFonts w:cs="Times New Roman"/>
                <w:sz w:val="20"/>
                <w:szCs w:val="20"/>
              </w:rPr>
              <w:t>06</w:t>
            </w:r>
            <w:bookmarkStart w:id="0" w:name="_GoBack"/>
            <w:bookmarkEnd w:id="0"/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B2A89">
              <w:rPr>
                <w:rFonts w:cs="Times New Roman"/>
                <w:sz w:val="20"/>
                <w:szCs w:val="20"/>
              </w:rPr>
              <w:t>20</w:t>
            </w:r>
            <w:r w:rsidR="000D131B">
              <w:rPr>
                <w:rFonts w:cs="Times New Roman"/>
                <w:sz w:val="20"/>
                <w:szCs w:val="20"/>
              </w:rPr>
              <w:t>2</w:t>
            </w:r>
            <w:r w:rsidR="004A7C08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AE1403" w:rsidRPr="004750A6" w:rsidTr="00AE1403">
        <w:trPr>
          <w:cantSplit/>
        </w:trPr>
        <w:tc>
          <w:tcPr>
            <w:tcW w:w="54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Częstotliwość</w:t>
            </w:r>
          </w:p>
          <w:p w:rsidR="00AE1403" w:rsidRPr="004750A6" w:rsidRDefault="00AE1403" w:rsidP="004750A6">
            <w:pPr>
              <w:pStyle w:val="Tekstpodstawowy"/>
              <w:spacing w:before="0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[razy]</w:t>
            </w:r>
          </w:p>
        </w:tc>
      </w:tr>
      <w:tr w:rsidR="00AE1403" w:rsidRPr="004750A6" w:rsidTr="00AE1403">
        <w:trPr>
          <w:cantSplit/>
        </w:trPr>
        <w:tc>
          <w:tcPr>
            <w:tcW w:w="541" w:type="dxa"/>
            <w:vAlign w:val="center"/>
          </w:tcPr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501" w:type="dxa"/>
            <w:vAlign w:val="center"/>
          </w:tcPr>
          <w:p w:rsidR="006D203B" w:rsidRPr="004750A6" w:rsidRDefault="00AE1403" w:rsidP="006D203B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 xml:space="preserve">SPRZĄTANIE ZASADNICZE </w:t>
            </w:r>
          </w:p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tygodniu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ciągu</w:t>
            </w:r>
          </w:p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 m-ca</w:t>
            </w:r>
          </w:p>
        </w:tc>
      </w:tr>
      <w:tr w:rsidR="00AE1403" w:rsidRPr="004750A6" w:rsidTr="00AE1403">
        <w:trPr>
          <w:cantSplit/>
        </w:trPr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Pomieszczenia biurowe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odkurzanie mebli tapicerowanych,</w:t>
            </w:r>
          </w:p>
        </w:tc>
        <w:tc>
          <w:tcPr>
            <w:tcW w:w="1093" w:type="dxa"/>
            <w:vAlign w:val="center"/>
          </w:tcPr>
          <w:p w:rsidR="00AE1403" w:rsidRPr="004750A6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ind w:left="71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ścieranie kurzu ze sprzętu biurowego, m.in. z telefonów, faksów, wentylatorów, lampek biurowych, kopiarek, sprzętu komputerowego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na mokro kurzu z biurek, szaf, blatów, parapetów, grzejników itp.,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opróżnianie koszy na śmieci z wymianą worków foliowych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kurzu na mokro z części metalowych, plastikowych i drewnianych w krzesłach,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8378A7" w:rsidRPr="004750A6" w:rsidTr="004D2EAF">
        <w:tc>
          <w:tcPr>
            <w:tcW w:w="541" w:type="dxa"/>
            <w:vAlign w:val="center"/>
          </w:tcPr>
          <w:p w:rsidR="008378A7" w:rsidRPr="004750A6" w:rsidRDefault="008378A7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8378A7" w:rsidRPr="004750A6" w:rsidRDefault="008378A7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wyłączanie urządzeń elektrycznych (czajniki, radia telewizory)</w:t>
            </w:r>
          </w:p>
        </w:tc>
        <w:tc>
          <w:tcPr>
            <w:tcW w:w="2273" w:type="dxa"/>
            <w:gridSpan w:val="3"/>
            <w:vAlign w:val="center"/>
          </w:tcPr>
          <w:p w:rsidR="008378A7" w:rsidRPr="008378A7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8378A7">
              <w:rPr>
                <w:rFonts w:cs="Times New Roman"/>
                <w:sz w:val="20"/>
                <w:szCs w:val="20"/>
              </w:rPr>
              <w:t xml:space="preserve">w razie </w:t>
            </w:r>
            <w:r>
              <w:rPr>
                <w:rFonts w:cs="Times New Roman"/>
                <w:sz w:val="20"/>
                <w:szCs w:val="20"/>
              </w:rPr>
              <w:t>pozostawienia włączonych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zamykanie okien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Toalety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na mokro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mycie glazury, drzwi i ścianek kabinowych,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uzupełnianie podajników na papier, ręczniki, mydło,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niezwłocznie po wyczerpaniu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czyszczenie i mycie armatury urządzeń sanitarnych, luster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opróżnianie koszy na śmieci z wymianą worków foliowych na nowe, 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mycie i dezynfekcja muszli klozetowych przy użyciu środka dezynfekującego oraz zawieszanie kostek </w:t>
            </w:r>
            <w:proofErr w:type="spellStart"/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dezynfekcyjno</w:t>
            </w:r>
            <w:proofErr w:type="spellEnd"/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 – zapachowych z wymianą zużytych kostek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INNE PRACE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Pr="00AE1403" w:rsidRDefault="00AE1403">
            <w:pPr>
              <w:widowControl/>
              <w:suppressAutoHyphens w:val="0"/>
              <w:autoSpaceDE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ciągu 3 miesięcy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2895"/>
                <w:tab w:val="left" w:pos="3090"/>
              </w:tabs>
              <w:snapToGrid w:val="0"/>
              <w:ind w:left="0" w:right="-3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okien (ramy oraz szyby) w tym okna w miejscach trudnodostępnych (klatki schodowe) technologią zaproponowaną przez wykonawcę,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gruntowne czyszczenie, nakładanie powłok nabłyszczających i froterowanie płytek</w:t>
            </w:r>
            <w:r w:rsidR="000028BB"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4320"/>
              </w:tabs>
              <w:snapToGrid w:val="0"/>
              <w:ind w:left="30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opraw oświetleniowych przy współudziale pracownika Zamawiającego, który udzieli pomocy przy zdejmowaniu i zakładaniu opraw,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8378A7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czyszczenie mebli tapicerowanych, </w:t>
            </w:r>
            <w:r w:rsidR="00837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mycie drzwi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br/>
              <w:t>(w tym części przeszklonych), polegające na usuwaniu zabrudzeń na sucho lub mokro odpowiednim środkiem z użyciem odpowiedniego sprzętu do czyszczenia,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378A7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 w roku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interwencyjne sprzątanie generalne, porządkowanie pomieszc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zeń po naprawach, remontach 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0028BB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1403">
              <w:rPr>
                <w:sz w:val="20"/>
                <w:szCs w:val="20"/>
              </w:rPr>
              <w:t xml:space="preserve">,00 zł/m </w:t>
            </w:r>
            <w:r w:rsidR="00AE1403" w:rsidRPr="00AE1403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16321E" w:rsidRPr="004750A6" w:rsidRDefault="0016321E" w:rsidP="00864887">
      <w:pPr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CC5268" w:rsidRPr="005F7141" w:rsidRDefault="00CC5268" w:rsidP="00CC5268">
      <w:pPr>
        <w:rPr>
          <w:rFonts w:ascii="Times New Roman" w:hAnsi="Times New Roman" w:cs="Times New Roman"/>
          <w:b/>
          <w:szCs w:val="20"/>
        </w:rPr>
      </w:pPr>
      <w:r w:rsidRPr="005F7141">
        <w:rPr>
          <w:rFonts w:ascii="Times New Roman" w:hAnsi="Times New Roman" w:cs="Times New Roman"/>
          <w:b/>
          <w:szCs w:val="20"/>
        </w:rPr>
        <w:t xml:space="preserve">Uwaga: </w:t>
      </w:r>
    </w:p>
    <w:p w:rsidR="00CC5268" w:rsidRDefault="00CC5268" w:rsidP="00CC5268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„Inne prace” (pozycje </w:t>
      </w:r>
      <w:r w:rsidR="00AE1403">
        <w:rPr>
          <w:rFonts w:ascii="Times New Roman" w:hAnsi="Times New Roman" w:cs="Times New Roman"/>
          <w:szCs w:val="20"/>
        </w:rPr>
        <w:t>17-2</w:t>
      </w:r>
      <w:r w:rsidR="0003189A">
        <w:rPr>
          <w:rFonts w:ascii="Times New Roman" w:hAnsi="Times New Roman" w:cs="Times New Roman"/>
          <w:szCs w:val="20"/>
        </w:rPr>
        <w:t>0</w:t>
      </w:r>
      <w:r>
        <w:rPr>
          <w:rFonts w:ascii="Times New Roman" w:hAnsi="Times New Roman" w:cs="Times New Roman"/>
          <w:szCs w:val="20"/>
        </w:rPr>
        <w:t>) wykonywane będą po uprzednim uzgodnieniu terminu z Zamawiającym i odbierane protokolarnie.</w:t>
      </w:r>
    </w:p>
    <w:p w:rsidR="008265C1" w:rsidRPr="00864887" w:rsidRDefault="00CC5268" w:rsidP="00864887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Prace opisane w pozycji nr </w:t>
      </w:r>
      <w:r w:rsidR="00AE1403">
        <w:rPr>
          <w:rFonts w:ascii="Times New Roman" w:hAnsi="Times New Roman" w:cs="Times New Roman"/>
          <w:szCs w:val="20"/>
        </w:rPr>
        <w:t>2</w:t>
      </w:r>
      <w:r w:rsidR="0003189A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 xml:space="preserve"> zlecane będą osobno.</w:t>
      </w:r>
    </w:p>
    <w:p w:rsidR="008265C1" w:rsidRDefault="008265C1" w:rsidP="00864887">
      <w:pPr>
        <w:ind w:left="0" w:firstLine="0"/>
      </w:pPr>
    </w:p>
    <w:p w:rsidR="00864887" w:rsidRDefault="00864887" w:rsidP="00864887">
      <w:pPr>
        <w:ind w:left="120" w:firstLine="0"/>
        <w:rPr>
          <w:rFonts w:ascii="Times New Roman" w:hAnsi="Times New Roman" w:cs="Times New Roman"/>
          <w:b/>
        </w:rPr>
      </w:pPr>
    </w:p>
    <w:p w:rsidR="00B5786C" w:rsidRPr="00B5786C" w:rsidRDefault="00AE1403" w:rsidP="00864887">
      <w:pPr>
        <w:ind w:left="12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</w:t>
      </w:r>
      <w:r w:rsidR="00864887">
        <w:rPr>
          <w:rFonts w:ascii="Times New Roman" w:hAnsi="Times New Roman" w:cs="Times New Roman"/>
          <w:b/>
        </w:rPr>
        <w:t>CY:</w:t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B5786C" w:rsidRPr="00B5786C">
        <w:rPr>
          <w:rFonts w:ascii="Times New Roman" w:hAnsi="Times New Roman" w:cs="Times New Roman"/>
          <w:b/>
        </w:rPr>
        <w:t>WYKONAWCA:</w:t>
      </w:r>
    </w:p>
    <w:sectPr w:rsidR="00B5786C" w:rsidRPr="00B5786C" w:rsidSect="0086488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129"/>
    <w:multiLevelType w:val="multilevel"/>
    <w:tmpl w:val="02C6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1024B4D"/>
    <w:multiLevelType w:val="hybridMultilevel"/>
    <w:tmpl w:val="8EC6CB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9164A6"/>
    <w:multiLevelType w:val="hybridMultilevel"/>
    <w:tmpl w:val="135856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68C4"/>
    <w:rsid w:val="000028BB"/>
    <w:rsid w:val="0003189A"/>
    <w:rsid w:val="00042671"/>
    <w:rsid w:val="000B2A89"/>
    <w:rsid w:val="000D131B"/>
    <w:rsid w:val="000D69BE"/>
    <w:rsid w:val="000E1173"/>
    <w:rsid w:val="000E22E6"/>
    <w:rsid w:val="000E3941"/>
    <w:rsid w:val="0016321E"/>
    <w:rsid w:val="0024120B"/>
    <w:rsid w:val="0026272C"/>
    <w:rsid w:val="00305F0E"/>
    <w:rsid w:val="003C09DE"/>
    <w:rsid w:val="003D327D"/>
    <w:rsid w:val="0040034D"/>
    <w:rsid w:val="004750A6"/>
    <w:rsid w:val="00492356"/>
    <w:rsid w:val="004A7C08"/>
    <w:rsid w:val="005448A4"/>
    <w:rsid w:val="0056253F"/>
    <w:rsid w:val="005668C4"/>
    <w:rsid w:val="00591CCE"/>
    <w:rsid w:val="006570DB"/>
    <w:rsid w:val="006C23E9"/>
    <w:rsid w:val="006D203B"/>
    <w:rsid w:val="00722E88"/>
    <w:rsid w:val="0075501A"/>
    <w:rsid w:val="007913E4"/>
    <w:rsid w:val="007B2B59"/>
    <w:rsid w:val="008265C1"/>
    <w:rsid w:val="008378A7"/>
    <w:rsid w:val="00864887"/>
    <w:rsid w:val="00996CD5"/>
    <w:rsid w:val="009B4830"/>
    <w:rsid w:val="00A2214F"/>
    <w:rsid w:val="00A44C62"/>
    <w:rsid w:val="00A92B69"/>
    <w:rsid w:val="00AB39FA"/>
    <w:rsid w:val="00AE1403"/>
    <w:rsid w:val="00AF0D7B"/>
    <w:rsid w:val="00B00FFA"/>
    <w:rsid w:val="00B5786C"/>
    <w:rsid w:val="00B95C74"/>
    <w:rsid w:val="00BD6F04"/>
    <w:rsid w:val="00C721C4"/>
    <w:rsid w:val="00CC5268"/>
    <w:rsid w:val="00CF5D8A"/>
    <w:rsid w:val="00E53CD3"/>
    <w:rsid w:val="00EC35BD"/>
    <w:rsid w:val="00E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68C4"/>
    <w:pPr>
      <w:widowControl w:val="0"/>
      <w:suppressAutoHyphens/>
      <w:autoSpaceDE w:val="0"/>
      <w:spacing w:before="40"/>
      <w:ind w:left="480" w:hanging="360"/>
      <w:jc w:val="both"/>
    </w:pPr>
    <w:rPr>
      <w:rFonts w:ascii="Arial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68C4"/>
    <w:pPr>
      <w:ind w:left="0" w:firstLine="0"/>
    </w:pPr>
    <w:rPr>
      <w:rFonts w:ascii="Times New Roman" w:hAnsi="Times New Roman"/>
    </w:rPr>
  </w:style>
  <w:style w:type="paragraph" w:customStyle="1" w:styleId="FR1">
    <w:name w:val="FR1"/>
    <w:rsid w:val="005668C4"/>
    <w:pPr>
      <w:widowControl w:val="0"/>
      <w:suppressAutoHyphens/>
      <w:autoSpaceDE w:val="0"/>
      <w:spacing w:before="420"/>
    </w:pPr>
    <w:rPr>
      <w:i/>
      <w:iCs/>
      <w:sz w:val="18"/>
      <w:szCs w:val="18"/>
      <w:lang w:eastAsia="ar-SA"/>
    </w:rPr>
  </w:style>
  <w:style w:type="paragraph" w:styleId="Spistreci7">
    <w:name w:val="toc 7"/>
    <w:basedOn w:val="Normalny"/>
    <w:next w:val="Normalny"/>
    <w:semiHidden/>
    <w:rsid w:val="005668C4"/>
    <w:pPr>
      <w:tabs>
        <w:tab w:val="left" w:pos="0"/>
        <w:tab w:val="num" w:pos="720"/>
      </w:tabs>
      <w:spacing w:before="0"/>
      <w:ind w:left="-2520" w:firstLine="0"/>
      <w:jc w:val="left"/>
    </w:pPr>
    <w:rPr>
      <w:rFonts w:ascii="Times New Roman" w:hAnsi="Times New Roman"/>
      <w:color w:val="000000"/>
      <w:sz w:val="20"/>
    </w:rPr>
  </w:style>
  <w:style w:type="paragraph" w:styleId="Tekstdymka">
    <w:name w:val="Balloon Text"/>
    <w:basedOn w:val="Normalny"/>
    <w:semiHidden/>
    <w:rsid w:val="0026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phorodecka</dc:creator>
  <cp:keywords/>
  <dc:description/>
  <cp:lastModifiedBy>Paweł Grodziski</cp:lastModifiedBy>
  <cp:revision>33</cp:revision>
  <cp:lastPrinted>2022-05-23T10:37:00Z</cp:lastPrinted>
  <dcterms:created xsi:type="dcterms:W3CDTF">2009-10-21T08:21:00Z</dcterms:created>
  <dcterms:modified xsi:type="dcterms:W3CDTF">2023-12-01T12:05:00Z</dcterms:modified>
</cp:coreProperties>
</file>